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31A4" w:rsidRPr="00B1117F" w:rsidRDefault="009B31A4" w:rsidP="009B31A4">
      <w:pPr>
        <w:spacing w:after="0" w:line="240" w:lineRule="auto"/>
        <w:ind w:right="62" w:firstLine="709"/>
        <w:jc w:val="both"/>
        <w:rPr>
          <w:rFonts w:ascii="Arial" w:hAnsi="Arial" w:cs="Arial"/>
        </w:rPr>
      </w:pPr>
      <w:r w:rsidRPr="00B1117F">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w:t>
      </w:r>
      <w:r>
        <w:rPr>
          <w:rFonts w:ascii="Arial" w:hAnsi="Arial" w:cs="Arial"/>
        </w:rPr>
        <w:t xml:space="preserve">la dirección </w:t>
      </w:r>
      <w:r w:rsidRPr="00B1117F">
        <w:rPr>
          <w:rFonts w:ascii="Arial" w:hAnsi="Arial" w:cs="Arial"/>
        </w:rPr>
        <w:t xml:space="preserve">de Proveeduría del Municipio y el departamento de </w:t>
      </w:r>
      <w:r w:rsidRPr="00B1117F">
        <w:rPr>
          <w:rFonts w:ascii="Arial" w:hAnsi="Arial" w:cs="Arial"/>
        </w:rPr>
        <w:fldChar w:fldCharType="begin"/>
      </w:r>
      <w:r w:rsidRPr="00B1117F">
        <w:rPr>
          <w:rFonts w:ascii="Arial" w:hAnsi="Arial" w:cs="Arial"/>
        </w:rPr>
        <w:instrText xml:space="preserve"> MERGEFIELD "ÁREA_REQUIRENTE" </w:instrText>
      </w:r>
      <w:r w:rsidRPr="00B1117F">
        <w:rPr>
          <w:rFonts w:ascii="Arial" w:hAnsi="Arial" w:cs="Arial"/>
        </w:rPr>
        <w:fldChar w:fldCharType="separate"/>
      </w:r>
      <w:r w:rsidRPr="00A21AE8">
        <w:rPr>
          <w:rFonts w:ascii="Arial" w:hAnsi="Arial" w:cs="Arial"/>
          <w:noProof/>
        </w:rPr>
        <w:t>COMUNICACIÓN SOCIAL</w:t>
      </w:r>
      <w:r w:rsidRPr="00B1117F">
        <w:rPr>
          <w:rFonts w:ascii="Arial" w:hAnsi="Arial" w:cs="Arial"/>
        </w:rPr>
        <w:fldChar w:fldCharType="end"/>
      </w:r>
      <w:r w:rsidRPr="00B1117F">
        <w:rPr>
          <w:rFonts w:ascii="Arial" w:hAnsi="Arial" w:cs="Arial"/>
        </w:rPr>
        <w:t xml:space="preserve"> como área requirente INVITAN, a las personas físicas y morales que estén interesadas, a participar en la formulación de propuestas, relacionadas con la Licitación Pública Local</w:t>
      </w:r>
      <w:bookmarkStart w:id="0" w:name="_Hlk127821871"/>
      <w:r w:rsidRPr="00B1117F">
        <w:rPr>
          <w:rFonts w:ascii="Arial" w:hAnsi="Arial" w:cs="Arial"/>
        </w:rPr>
        <w:t xml:space="preserve"> </w:t>
      </w:r>
      <w:r w:rsidRPr="0089446F">
        <w:rPr>
          <w:rFonts w:ascii="Arial" w:hAnsi="Arial" w:cs="Arial"/>
          <w:b/>
          <w:bCs/>
        </w:rPr>
        <w:fldChar w:fldCharType="begin"/>
      </w:r>
      <w:r w:rsidRPr="0089446F">
        <w:rPr>
          <w:rFonts w:ascii="Arial" w:hAnsi="Arial" w:cs="Arial"/>
          <w:b/>
          <w:bCs/>
        </w:rPr>
        <w:instrText xml:space="preserve"> MERGEFIELD LICITACIÓN </w:instrText>
      </w:r>
      <w:r w:rsidRPr="0089446F">
        <w:rPr>
          <w:rFonts w:ascii="Arial" w:hAnsi="Arial" w:cs="Arial"/>
          <w:b/>
          <w:bCs/>
        </w:rPr>
        <w:fldChar w:fldCharType="separate"/>
      </w:r>
      <w:r w:rsidRPr="00A21AE8">
        <w:rPr>
          <w:rFonts w:ascii="Arial" w:hAnsi="Arial" w:cs="Arial"/>
          <w:b/>
          <w:bCs/>
          <w:noProof/>
        </w:rPr>
        <w:t>ADQ/LPL/09/24-27/2025</w:t>
      </w:r>
      <w:r w:rsidRPr="0089446F">
        <w:rPr>
          <w:rFonts w:ascii="Arial" w:hAnsi="Arial" w:cs="Arial"/>
          <w:b/>
          <w:bCs/>
        </w:rPr>
        <w:fldChar w:fldCharType="end"/>
      </w:r>
      <w:r w:rsidRPr="00B1117F">
        <w:rPr>
          <w:rFonts w:ascii="Arial" w:hAnsi="Arial" w:cs="Arial"/>
        </w:rPr>
        <w:t xml:space="preserve"> correspondiente a la </w:t>
      </w:r>
      <w:r w:rsidRPr="00BD360A">
        <w:rPr>
          <w:rFonts w:ascii="Arial" w:hAnsi="Arial" w:cs="Arial"/>
          <w:b/>
          <w:bCs/>
        </w:rPr>
        <w:fldChar w:fldCharType="begin"/>
      </w:r>
      <w:r w:rsidRPr="00BD360A">
        <w:rPr>
          <w:rFonts w:ascii="Arial" w:hAnsi="Arial" w:cs="Arial"/>
          <w:b/>
          <w:bCs/>
        </w:rPr>
        <w:instrText xml:space="preserve"> MERGEFIELD DESCRIPCIÓN </w:instrText>
      </w:r>
      <w:r w:rsidRPr="00BD360A">
        <w:rPr>
          <w:rFonts w:ascii="Arial" w:hAnsi="Arial" w:cs="Arial"/>
          <w:b/>
          <w:bCs/>
        </w:rPr>
        <w:fldChar w:fldCharType="separate"/>
      </w:r>
      <w:r w:rsidRPr="00A21AE8">
        <w:rPr>
          <w:rFonts w:ascii="Arial" w:hAnsi="Arial" w:cs="Arial"/>
          <w:b/>
          <w:bCs/>
          <w:noProof/>
        </w:rPr>
        <w:t>"</w:t>
      </w:r>
      <w:bookmarkStart w:id="1" w:name="_GoBack"/>
      <w:r w:rsidRPr="00A21AE8">
        <w:rPr>
          <w:rFonts w:ascii="Arial" w:hAnsi="Arial" w:cs="Arial"/>
          <w:b/>
          <w:bCs/>
          <w:noProof/>
        </w:rPr>
        <w:t>CONTRATACIÓN DE SERVICIOS DE PUBLICIDAD DE INFORMACIÓN EN DIVERSAS PLATAFORMAS</w:t>
      </w:r>
      <w:bookmarkEnd w:id="1"/>
      <w:r w:rsidRPr="00A21AE8">
        <w:rPr>
          <w:rFonts w:ascii="Arial" w:hAnsi="Arial" w:cs="Arial"/>
          <w:b/>
          <w:bCs/>
          <w:noProof/>
        </w:rPr>
        <w:t>"</w:t>
      </w:r>
      <w:r w:rsidRPr="00BD360A">
        <w:rPr>
          <w:rFonts w:ascii="Arial" w:hAnsi="Arial" w:cs="Arial"/>
          <w:b/>
          <w:bCs/>
        </w:rPr>
        <w:fldChar w:fldCharType="end"/>
      </w:r>
      <w:r w:rsidRPr="00BD360A">
        <w:rPr>
          <w:rFonts w:ascii="Arial" w:hAnsi="Arial" w:cs="Arial"/>
          <w:b/>
          <w:bCs/>
        </w:rPr>
        <w:t xml:space="preserve"> </w:t>
      </w:r>
      <w:r w:rsidRPr="009645EC">
        <w:rPr>
          <w:rFonts w:ascii="Arial" w:hAnsi="Arial" w:cs="Arial"/>
        </w:rPr>
        <w:t>PARA LA DEPENDENCIA DE</w:t>
      </w:r>
      <w:r w:rsidRPr="00BD360A">
        <w:rPr>
          <w:rFonts w:ascii="Arial" w:hAnsi="Arial" w:cs="Arial"/>
          <w:b/>
          <w:bCs/>
        </w:rPr>
        <w:t xml:space="preserve"> </w:t>
      </w:r>
      <w:r w:rsidRPr="00BD360A">
        <w:rPr>
          <w:rFonts w:ascii="Arial" w:hAnsi="Arial" w:cs="Arial"/>
          <w:b/>
          <w:bCs/>
        </w:rPr>
        <w:fldChar w:fldCharType="begin"/>
      </w:r>
      <w:r w:rsidRPr="00BD360A">
        <w:rPr>
          <w:rFonts w:ascii="Arial" w:hAnsi="Arial" w:cs="Arial"/>
          <w:b/>
          <w:bCs/>
        </w:rPr>
        <w:instrText xml:space="preserve"> MERGEFIELD ÁREA_REQUIRENTE </w:instrText>
      </w:r>
      <w:r w:rsidRPr="00BD360A">
        <w:rPr>
          <w:rFonts w:ascii="Arial" w:hAnsi="Arial" w:cs="Arial"/>
          <w:b/>
          <w:bCs/>
        </w:rPr>
        <w:fldChar w:fldCharType="separate"/>
      </w:r>
      <w:r w:rsidRPr="00A21AE8">
        <w:rPr>
          <w:rFonts w:ascii="Arial" w:hAnsi="Arial" w:cs="Arial"/>
          <w:b/>
          <w:bCs/>
          <w:noProof/>
        </w:rPr>
        <w:t>COMUNICACIÓN SOCIAL</w:t>
      </w:r>
      <w:r w:rsidRPr="00BD360A">
        <w:rPr>
          <w:rFonts w:ascii="Arial" w:hAnsi="Arial" w:cs="Arial"/>
          <w:b/>
          <w:bCs/>
        </w:rPr>
        <w:fldChar w:fldCharType="end"/>
      </w:r>
      <w:r w:rsidRPr="00BD360A">
        <w:rPr>
          <w:rFonts w:ascii="Arial" w:hAnsi="Arial" w:cs="Arial"/>
          <w:b/>
          <w:bCs/>
        </w:rPr>
        <w:t xml:space="preserve"> </w:t>
      </w:r>
      <w:r w:rsidRPr="009645EC">
        <w:rPr>
          <w:rFonts w:ascii="Arial" w:hAnsi="Arial" w:cs="Arial"/>
        </w:rPr>
        <w:t>DEL GOBIERNO MUNICIPAL DE SAN MIGUEL EL ALTO, JALISCO”</w:t>
      </w:r>
      <w:bookmarkEnd w:id="0"/>
      <w:r w:rsidRPr="00BD360A">
        <w:rPr>
          <w:rFonts w:ascii="Arial" w:hAnsi="Arial" w:cs="Arial"/>
          <w:b/>
          <w:bCs/>
        </w:rPr>
        <w:t xml:space="preserve"> </w:t>
      </w:r>
      <w:r w:rsidRPr="00B1117F">
        <w:rPr>
          <w:rFonts w:ascii="Arial" w:hAnsi="Arial" w:cs="Arial"/>
        </w:rPr>
        <w:t>y que se llevará a cabo mediante el ejercicio de recursos propios, al tenor de las siguientes:</w:t>
      </w:r>
    </w:p>
    <w:p w:rsidR="009B31A4" w:rsidRPr="00B1117F" w:rsidRDefault="009B31A4" w:rsidP="009B31A4">
      <w:pPr>
        <w:spacing w:after="0" w:line="240" w:lineRule="auto"/>
        <w:ind w:right="62" w:firstLine="709"/>
        <w:jc w:val="both"/>
        <w:rPr>
          <w:rFonts w:ascii="Arial" w:hAnsi="Arial" w:cs="Arial"/>
        </w:rPr>
      </w:pPr>
    </w:p>
    <w:p w:rsidR="009B31A4" w:rsidRPr="00B1117F" w:rsidRDefault="009B31A4" w:rsidP="009B31A4">
      <w:pPr>
        <w:spacing w:after="148" w:line="240" w:lineRule="auto"/>
        <w:ind w:left="183" w:firstLine="709"/>
        <w:jc w:val="both"/>
        <w:rPr>
          <w:rFonts w:ascii="Arial" w:hAnsi="Arial" w:cs="Arial"/>
        </w:rPr>
      </w:pPr>
      <w:r w:rsidRPr="00B1117F">
        <w:rPr>
          <w:rFonts w:ascii="Arial" w:hAnsi="Arial" w:cs="Arial"/>
          <w:b/>
          <w:bCs/>
        </w:rPr>
        <w:t>B A S E S:</w:t>
      </w:r>
    </w:p>
    <w:p w:rsidR="009B31A4" w:rsidRPr="00B1117F" w:rsidRDefault="009B31A4" w:rsidP="009B31A4">
      <w:pPr>
        <w:spacing w:after="148" w:line="240" w:lineRule="auto"/>
        <w:ind w:left="183" w:firstLine="709"/>
        <w:jc w:val="both"/>
        <w:rPr>
          <w:rFonts w:ascii="Arial" w:hAnsi="Arial" w:cs="Arial"/>
          <w:b/>
          <w:bCs/>
        </w:rPr>
      </w:pPr>
      <w:r w:rsidRPr="00B1117F">
        <w:rPr>
          <w:rFonts w:ascii="Arial" w:hAnsi="Arial" w:cs="Arial"/>
          <w:b/>
          <w:bCs/>
        </w:rPr>
        <w:t>ANTECEDENTES</w:t>
      </w:r>
    </w:p>
    <w:p w:rsidR="009B31A4" w:rsidRPr="00B1117F" w:rsidRDefault="009B31A4" w:rsidP="009B31A4">
      <w:pPr>
        <w:spacing w:after="187" w:line="240" w:lineRule="auto"/>
        <w:ind w:right="62" w:firstLine="709"/>
        <w:jc w:val="both"/>
        <w:rPr>
          <w:rFonts w:ascii="Arial" w:hAnsi="Arial" w:cs="Arial"/>
        </w:rPr>
      </w:pPr>
      <w:r w:rsidRPr="00B1117F">
        <w:rPr>
          <w:rFonts w:ascii="Arial" w:hAnsi="Arial" w:cs="Arial"/>
          <w:b/>
          <w:bCs/>
        </w:rPr>
        <w:t xml:space="preserve">PRIMERO. </w:t>
      </w:r>
      <w:r w:rsidRPr="00B1117F">
        <w:rPr>
          <w:rFonts w:ascii="Arial" w:hAnsi="Arial" w:cs="Arial"/>
        </w:rPr>
        <w:t xml:space="preserve">Mediante iniciativa de acuerdo económico presentada por la comisión de Hacienda Municipal, misma que fue aprobada por unanimidad del pleno del H. Ayuntamiento de San Miguel el Alto, Jalisco donde se autorizó el techo financiero </w:t>
      </w:r>
      <w:r>
        <w:rPr>
          <w:rFonts w:ascii="Arial" w:hAnsi="Arial" w:cs="Arial"/>
        </w:rPr>
        <w:t xml:space="preserve">mediante acuerdo </w:t>
      </w:r>
      <w:r w:rsidRPr="00332740">
        <w:rPr>
          <w:rFonts w:ascii="Arial" w:hAnsi="Arial" w:cs="Arial"/>
          <w:b/>
          <w:bCs/>
        </w:rPr>
        <w:fldChar w:fldCharType="begin"/>
      </w:r>
      <w:r w:rsidRPr="00332740">
        <w:rPr>
          <w:rFonts w:ascii="Arial" w:hAnsi="Arial" w:cs="Arial"/>
          <w:b/>
          <w:bCs/>
        </w:rPr>
        <w:instrText xml:space="preserve"> MERGEFIELD ACUERDO </w:instrText>
      </w:r>
      <w:r w:rsidRPr="00332740">
        <w:rPr>
          <w:rFonts w:ascii="Arial" w:hAnsi="Arial" w:cs="Arial"/>
          <w:b/>
          <w:bCs/>
        </w:rPr>
        <w:fldChar w:fldCharType="separate"/>
      </w:r>
      <w:r w:rsidRPr="00A21AE8">
        <w:rPr>
          <w:rFonts w:ascii="Arial" w:hAnsi="Arial" w:cs="Arial"/>
          <w:b/>
          <w:bCs/>
          <w:noProof/>
        </w:rPr>
        <w:t>035/A08/2024-2027</w:t>
      </w:r>
      <w:r w:rsidRPr="00332740">
        <w:rPr>
          <w:rFonts w:ascii="Arial" w:hAnsi="Arial" w:cs="Arial"/>
          <w:b/>
          <w:bCs/>
        </w:rPr>
        <w:fldChar w:fldCharType="end"/>
      </w:r>
      <w:r>
        <w:rPr>
          <w:rFonts w:ascii="Arial" w:hAnsi="Arial" w:cs="Arial"/>
        </w:rPr>
        <w:t xml:space="preserve">, </w:t>
      </w:r>
      <w:r w:rsidRPr="00B1117F">
        <w:rPr>
          <w:rFonts w:ascii="Arial" w:hAnsi="Arial" w:cs="Arial"/>
        </w:rPr>
        <w:t>para la obtención de</w:t>
      </w:r>
      <w:r>
        <w:rPr>
          <w:rFonts w:ascii="Arial" w:hAnsi="Arial" w:cs="Arial"/>
        </w:rPr>
        <w:t>:</w:t>
      </w:r>
      <w:r w:rsidRPr="00B1117F">
        <w:rPr>
          <w:rFonts w:ascii="Arial" w:hAnsi="Arial" w:cs="Arial"/>
        </w:rPr>
        <w:t xml:space="preserve"> </w:t>
      </w:r>
      <w:r w:rsidRPr="00FD5C0C">
        <w:rPr>
          <w:rFonts w:ascii="Arial" w:hAnsi="Arial" w:cs="Arial"/>
          <w:b/>
          <w:bCs/>
        </w:rPr>
        <w:fldChar w:fldCharType="begin"/>
      </w:r>
      <w:r w:rsidRPr="00FD5C0C">
        <w:rPr>
          <w:rFonts w:ascii="Arial" w:hAnsi="Arial" w:cs="Arial"/>
          <w:b/>
          <w:bCs/>
        </w:rPr>
        <w:instrText xml:space="preserve"> MERGEFIELD LICITACIÓN </w:instrText>
      </w:r>
      <w:r w:rsidRPr="00FD5C0C">
        <w:rPr>
          <w:rFonts w:ascii="Arial" w:hAnsi="Arial" w:cs="Arial"/>
          <w:b/>
          <w:bCs/>
        </w:rPr>
        <w:fldChar w:fldCharType="separate"/>
      </w:r>
      <w:r w:rsidRPr="00A21AE8">
        <w:rPr>
          <w:rFonts w:ascii="Arial" w:hAnsi="Arial" w:cs="Arial"/>
          <w:b/>
          <w:bCs/>
          <w:noProof/>
        </w:rPr>
        <w:t>ADQ/LPL/09/24-27/2025</w:t>
      </w:r>
      <w:r w:rsidRPr="00FD5C0C">
        <w:rPr>
          <w:rFonts w:ascii="Arial" w:hAnsi="Arial" w:cs="Arial"/>
          <w:b/>
          <w:bCs/>
        </w:rPr>
        <w:fldChar w:fldCharType="end"/>
      </w:r>
      <w:r w:rsidRPr="00B1117F">
        <w:rPr>
          <w:rFonts w:ascii="Arial" w:hAnsi="Arial" w:cs="Arial"/>
        </w:rPr>
        <w:t xml:space="preserve"> correspondiente a la </w:t>
      </w:r>
      <w:r w:rsidRPr="00332740">
        <w:rPr>
          <w:rFonts w:ascii="Arial" w:hAnsi="Arial" w:cs="Arial"/>
          <w:b/>
          <w:bCs/>
        </w:rPr>
        <w:fldChar w:fldCharType="begin"/>
      </w:r>
      <w:r w:rsidRPr="00332740">
        <w:rPr>
          <w:rFonts w:ascii="Arial" w:hAnsi="Arial" w:cs="Arial"/>
          <w:b/>
          <w:bCs/>
        </w:rPr>
        <w:instrText xml:space="preserve"> MERGEFIELD DESCRIPCIÓN </w:instrText>
      </w:r>
      <w:r w:rsidRPr="00332740">
        <w:rPr>
          <w:rFonts w:ascii="Arial" w:hAnsi="Arial" w:cs="Arial"/>
          <w:b/>
          <w:bCs/>
        </w:rPr>
        <w:fldChar w:fldCharType="separate"/>
      </w:r>
      <w:r w:rsidRPr="00A21AE8">
        <w:rPr>
          <w:rFonts w:ascii="Arial" w:hAnsi="Arial" w:cs="Arial"/>
          <w:b/>
          <w:bCs/>
          <w:noProof/>
        </w:rPr>
        <w:t>"CONTRATACIÓN DE SERVICIOS DE PUBLICIDAD DE INFORMACIÓN EN DIVERSAS PLATAFORMAS"</w:t>
      </w:r>
      <w:r w:rsidRPr="00332740">
        <w:rPr>
          <w:rFonts w:ascii="Arial" w:hAnsi="Arial" w:cs="Arial"/>
          <w:b/>
          <w:bCs/>
        </w:rPr>
        <w:fldChar w:fldCharType="end"/>
      </w:r>
      <w:r w:rsidRPr="00B1117F">
        <w:rPr>
          <w:rFonts w:ascii="Arial" w:hAnsi="Arial" w:cs="Arial"/>
        </w:rPr>
        <w:t xml:space="preserve"> </w:t>
      </w:r>
      <w:r>
        <w:rPr>
          <w:rFonts w:ascii="Arial" w:hAnsi="Arial" w:cs="Arial"/>
        </w:rPr>
        <w:t>PARA LA DEPENDENCIA</w:t>
      </w:r>
      <w:r w:rsidRPr="00B1117F">
        <w:rPr>
          <w:rFonts w:ascii="Arial" w:hAnsi="Arial" w:cs="Arial"/>
        </w:rPr>
        <w:t xml:space="preserve"> DE </w:t>
      </w:r>
      <w:r w:rsidRPr="00332740">
        <w:rPr>
          <w:rFonts w:ascii="Arial" w:hAnsi="Arial" w:cs="Arial"/>
          <w:b/>
          <w:bCs/>
        </w:rPr>
        <w:fldChar w:fldCharType="begin"/>
      </w:r>
      <w:r w:rsidRPr="00332740">
        <w:rPr>
          <w:rFonts w:ascii="Arial" w:hAnsi="Arial" w:cs="Arial"/>
          <w:b/>
          <w:bCs/>
        </w:rPr>
        <w:instrText xml:space="preserve"> MERGEFIELD ÁREA_REQUIRENTE </w:instrText>
      </w:r>
      <w:r w:rsidRPr="00332740">
        <w:rPr>
          <w:rFonts w:ascii="Arial" w:hAnsi="Arial" w:cs="Arial"/>
          <w:b/>
          <w:bCs/>
        </w:rPr>
        <w:fldChar w:fldCharType="separate"/>
      </w:r>
      <w:r w:rsidRPr="00A21AE8">
        <w:rPr>
          <w:rFonts w:ascii="Arial" w:hAnsi="Arial" w:cs="Arial"/>
          <w:b/>
          <w:bCs/>
          <w:noProof/>
        </w:rPr>
        <w:t>COMUNICACIÓN SOCIAL</w:t>
      </w:r>
      <w:r w:rsidRPr="00332740">
        <w:rPr>
          <w:rFonts w:ascii="Arial" w:hAnsi="Arial" w:cs="Arial"/>
          <w:b/>
          <w:bCs/>
        </w:rPr>
        <w:fldChar w:fldCharType="end"/>
      </w:r>
      <w:r w:rsidRPr="00B1117F">
        <w:rPr>
          <w:rFonts w:ascii="Arial" w:hAnsi="Arial" w:cs="Arial"/>
        </w:rPr>
        <w:t xml:space="preserve"> </w:t>
      </w:r>
      <w:r>
        <w:rPr>
          <w:rFonts w:ascii="Arial" w:hAnsi="Arial" w:cs="Arial"/>
        </w:rPr>
        <w:t>DEL GOBIERNO MUNICIPAL DE SAN MIGUEL EL ALTO, JALISCO”</w:t>
      </w:r>
      <w:r w:rsidRPr="00B1117F">
        <w:rPr>
          <w:rFonts w:ascii="Arial" w:hAnsi="Arial" w:cs="Arial"/>
        </w:rPr>
        <w:t>.</w:t>
      </w:r>
    </w:p>
    <w:p w:rsidR="009B31A4" w:rsidRPr="00B1117F" w:rsidRDefault="009B31A4" w:rsidP="009B31A4">
      <w:pPr>
        <w:spacing w:after="187" w:line="240" w:lineRule="auto"/>
        <w:ind w:right="62" w:firstLine="709"/>
        <w:jc w:val="both"/>
        <w:rPr>
          <w:rFonts w:ascii="Arial" w:hAnsi="Arial" w:cs="Arial"/>
        </w:rPr>
      </w:pPr>
      <w:r w:rsidRPr="00B1117F">
        <w:rPr>
          <w:rFonts w:ascii="Arial" w:hAnsi="Arial" w:cs="Arial"/>
          <w:b/>
          <w:bCs/>
        </w:rPr>
        <w:t>SEGUNDO.</w:t>
      </w:r>
      <w:r w:rsidRPr="00B1117F">
        <w:rPr>
          <w:rFonts w:ascii="Arial" w:hAnsi="Arial" w:cs="Arial"/>
        </w:rP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rsidR="009B31A4" w:rsidRPr="00B1117F" w:rsidRDefault="009B31A4" w:rsidP="009B31A4">
      <w:pPr>
        <w:spacing w:after="93" w:line="240" w:lineRule="auto"/>
        <w:ind w:left="183" w:right="86" w:firstLine="709"/>
        <w:jc w:val="both"/>
        <w:rPr>
          <w:rFonts w:ascii="Arial" w:hAnsi="Arial" w:cs="Arial"/>
          <w:b/>
          <w:bCs/>
        </w:rPr>
      </w:pPr>
      <w:r w:rsidRPr="00B1117F">
        <w:rPr>
          <w:rFonts w:ascii="Arial" w:hAnsi="Arial" w:cs="Arial"/>
          <w:b/>
          <w:bCs/>
        </w:rPr>
        <w:t>TIPO DE LICITACIÓN.</w:t>
      </w:r>
    </w:p>
    <w:p w:rsidR="009B31A4" w:rsidRPr="00B1117F" w:rsidRDefault="009B31A4" w:rsidP="009B31A4">
      <w:pPr>
        <w:spacing w:after="3" w:line="240" w:lineRule="auto"/>
        <w:ind w:left="10" w:right="62" w:firstLine="709"/>
        <w:jc w:val="both"/>
        <w:rPr>
          <w:rFonts w:ascii="Arial" w:hAnsi="Arial" w:cs="Arial"/>
        </w:rPr>
      </w:pPr>
      <w:r w:rsidRPr="00B1117F">
        <w:rPr>
          <w:rFonts w:ascii="Arial" w:hAnsi="Arial" w:cs="Arial"/>
        </w:rPr>
        <w:t xml:space="preserve">De acuerdo con lo establecido en la fracción II el artículo 55 de la Ley de Compras Gubernamentales, Enajenaciones y Contratación de Servicios del Estado de Jalisco y sus Municipios, el carácter de la presente Licitación es </w:t>
      </w:r>
      <w:r w:rsidRPr="00B1117F">
        <w:rPr>
          <w:rFonts w:ascii="Arial" w:hAnsi="Arial" w:cs="Arial"/>
          <w:b/>
          <w:bCs/>
        </w:rPr>
        <w:t>Local</w:t>
      </w:r>
      <w:r w:rsidRPr="00B1117F">
        <w:rPr>
          <w:rFonts w:ascii="Arial" w:hAnsi="Arial" w:cs="Arial"/>
        </w:rPr>
        <w:t>, entendiéndose que, es local, cuando únicamente puedan participar proveedores domiciliados en el Estado de Jalisco.</w:t>
      </w:r>
    </w:p>
    <w:p w:rsidR="009B31A4" w:rsidRPr="00B1117F" w:rsidRDefault="009B31A4" w:rsidP="009B31A4">
      <w:pPr>
        <w:spacing w:after="3" w:line="240" w:lineRule="auto"/>
        <w:ind w:left="10" w:right="62" w:firstLine="709"/>
        <w:jc w:val="both"/>
        <w:rPr>
          <w:rFonts w:ascii="Arial" w:hAnsi="Arial" w:cs="Arial"/>
        </w:rPr>
      </w:pPr>
      <w:r w:rsidRPr="00B1117F">
        <w:rPr>
          <w:rFonts w:ascii="Arial" w:hAnsi="Arial" w:cs="Arial"/>
        </w:rPr>
        <w:t>Para efectos de la licitación, se utilizará como domicilio el indicado en la constancia de situación fiscal.</w:t>
      </w:r>
    </w:p>
    <w:p w:rsidR="009B31A4" w:rsidRDefault="009B31A4" w:rsidP="009B31A4">
      <w:pPr>
        <w:tabs>
          <w:tab w:val="center" w:pos="2405"/>
          <w:tab w:val="center" w:pos="4795"/>
        </w:tabs>
        <w:spacing w:after="113" w:line="240" w:lineRule="auto"/>
        <w:jc w:val="both"/>
        <w:rPr>
          <w:rFonts w:ascii="Arial" w:hAnsi="Arial" w:cs="Arial"/>
          <w:b/>
          <w:bCs/>
        </w:rPr>
      </w:pPr>
    </w:p>
    <w:p w:rsidR="009B31A4" w:rsidRPr="00B1117F" w:rsidRDefault="009B31A4" w:rsidP="009B31A4">
      <w:pPr>
        <w:tabs>
          <w:tab w:val="center" w:pos="2405"/>
          <w:tab w:val="center" w:pos="4795"/>
        </w:tabs>
        <w:spacing w:after="113" w:line="240" w:lineRule="auto"/>
        <w:jc w:val="both"/>
        <w:rPr>
          <w:rFonts w:ascii="Arial" w:hAnsi="Arial" w:cs="Arial"/>
          <w:b/>
          <w:bCs/>
        </w:rPr>
      </w:pPr>
      <w:r>
        <w:rPr>
          <w:rFonts w:ascii="Arial" w:hAnsi="Arial" w:cs="Arial"/>
          <w:b/>
          <w:bCs/>
        </w:rPr>
        <w:tab/>
        <w:t xml:space="preserve">            </w:t>
      </w:r>
      <w:r w:rsidRPr="00B1117F">
        <w:rPr>
          <w:rFonts w:ascii="Arial" w:hAnsi="Arial" w:cs="Arial"/>
          <w:b/>
          <w:bCs/>
        </w:rPr>
        <w:t>PUBLICACIÓN DE LA CONVOCATORIA.</w:t>
      </w:r>
    </w:p>
    <w:p w:rsidR="009B31A4" w:rsidRPr="00B1117F" w:rsidRDefault="009B31A4" w:rsidP="009B31A4">
      <w:pPr>
        <w:spacing w:after="199" w:line="240" w:lineRule="auto"/>
        <w:ind w:right="62" w:firstLine="709"/>
        <w:jc w:val="both"/>
        <w:rPr>
          <w:rFonts w:ascii="Arial" w:hAnsi="Arial" w:cs="Arial"/>
        </w:rPr>
      </w:pPr>
      <w:r w:rsidRPr="00B1117F">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rsidR="009B31A4" w:rsidRPr="00B1117F" w:rsidRDefault="009B31A4" w:rsidP="009B31A4">
      <w:pPr>
        <w:spacing w:after="199" w:line="240" w:lineRule="auto"/>
        <w:ind w:right="62" w:firstLine="709"/>
        <w:jc w:val="both"/>
        <w:rPr>
          <w:rFonts w:ascii="Arial" w:hAnsi="Arial" w:cs="Arial"/>
          <w:b/>
          <w:bCs/>
        </w:rPr>
      </w:pPr>
      <w:r w:rsidRPr="00B1117F">
        <w:rPr>
          <w:rFonts w:ascii="Arial" w:hAnsi="Arial" w:cs="Arial"/>
          <w:b/>
          <w:bCs/>
        </w:rPr>
        <w:t>CALENDARIZACIÓN</w:t>
      </w:r>
    </w:p>
    <w:tbl>
      <w:tblPr>
        <w:tblStyle w:val="TableGrid"/>
        <w:tblW w:w="9371" w:type="dxa"/>
        <w:tblInd w:w="-1121" w:type="dxa"/>
        <w:tblCellMar>
          <w:top w:w="42" w:type="dxa"/>
          <w:left w:w="42" w:type="dxa"/>
          <w:right w:w="131" w:type="dxa"/>
        </w:tblCellMar>
        <w:tblLook w:val="04A0" w:firstRow="1" w:lastRow="0" w:firstColumn="1" w:lastColumn="0" w:noHBand="0" w:noVBand="1"/>
      </w:tblPr>
      <w:tblGrid>
        <w:gridCol w:w="1099"/>
        <w:gridCol w:w="3331"/>
        <w:gridCol w:w="4941"/>
      </w:tblGrid>
      <w:tr w:rsidR="009B31A4" w:rsidRPr="00B1117F" w:rsidTr="0007375C">
        <w:trPr>
          <w:trHeight w:val="378"/>
        </w:trPr>
        <w:tc>
          <w:tcPr>
            <w:tcW w:w="1099" w:type="dxa"/>
            <w:tcBorders>
              <w:top w:val="single" w:sz="2" w:space="0" w:color="000000"/>
              <w:left w:val="single" w:sz="2" w:space="0" w:color="000000"/>
              <w:bottom w:val="single" w:sz="2" w:space="0" w:color="000000"/>
              <w:right w:val="single" w:sz="2" w:space="0" w:color="000000"/>
            </w:tcBorders>
            <w:vAlign w:val="center"/>
          </w:tcPr>
          <w:p w:rsidR="009B31A4" w:rsidRPr="00B1117F" w:rsidRDefault="009B31A4" w:rsidP="0007375C">
            <w:pPr>
              <w:ind w:left="44" w:firstLine="709"/>
              <w:jc w:val="both"/>
              <w:rPr>
                <w:rFonts w:ascii="Arial" w:hAnsi="Arial" w:cs="Arial"/>
              </w:rPr>
            </w:pPr>
            <w:bookmarkStart w:id="2" w:name="_Hlk93568008"/>
          </w:p>
        </w:tc>
        <w:tc>
          <w:tcPr>
            <w:tcW w:w="3331" w:type="dxa"/>
            <w:tcBorders>
              <w:top w:val="single" w:sz="2" w:space="0" w:color="000000"/>
              <w:left w:val="single" w:sz="2" w:space="0" w:color="000000"/>
              <w:bottom w:val="single" w:sz="2" w:space="0" w:color="000000"/>
              <w:right w:val="single" w:sz="2" w:space="0" w:color="000000"/>
            </w:tcBorders>
            <w:vAlign w:val="center"/>
          </w:tcPr>
          <w:p w:rsidR="009B31A4" w:rsidRPr="00B1117F" w:rsidRDefault="009B31A4" w:rsidP="0007375C">
            <w:pPr>
              <w:ind w:left="10" w:firstLine="709"/>
              <w:jc w:val="both"/>
              <w:rPr>
                <w:rFonts w:ascii="Arial" w:hAnsi="Arial" w:cs="Arial"/>
              </w:rPr>
            </w:pPr>
            <w:r w:rsidRPr="00B1117F">
              <w:rPr>
                <w:rFonts w:ascii="Arial" w:hAnsi="Arial" w:cs="Arial"/>
              </w:rPr>
              <w:t>Acto</w:t>
            </w:r>
          </w:p>
        </w:tc>
        <w:tc>
          <w:tcPr>
            <w:tcW w:w="4941" w:type="dxa"/>
            <w:tcBorders>
              <w:top w:val="single" w:sz="2" w:space="0" w:color="000000"/>
              <w:left w:val="single" w:sz="2" w:space="0" w:color="000000"/>
              <w:bottom w:val="single" w:sz="2" w:space="0" w:color="000000"/>
              <w:right w:val="single" w:sz="2" w:space="0" w:color="000000"/>
            </w:tcBorders>
            <w:vAlign w:val="center"/>
          </w:tcPr>
          <w:p w:rsidR="009B31A4" w:rsidRPr="00B1117F" w:rsidRDefault="009B31A4" w:rsidP="0007375C">
            <w:pPr>
              <w:ind w:right="46" w:firstLine="709"/>
              <w:jc w:val="both"/>
              <w:rPr>
                <w:rFonts w:ascii="Arial" w:hAnsi="Arial" w:cs="Arial"/>
              </w:rPr>
            </w:pPr>
            <w:r w:rsidRPr="00B1117F">
              <w:rPr>
                <w:rFonts w:ascii="Arial" w:hAnsi="Arial" w:cs="Arial"/>
              </w:rPr>
              <w:t>Fecha, horario y lugar</w:t>
            </w:r>
          </w:p>
        </w:tc>
      </w:tr>
      <w:tr w:rsidR="009B31A4" w:rsidRPr="00B1117F" w:rsidTr="0007375C">
        <w:trPr>
          <w:trHeight w:val="378"/>
        </w:trPr>
        <w:tc>
          <w:tcPr>
            <w:tcW w:w="1099" w:type="dxa"/>
            <w:tcBorders>
              <w:top w:val="single" w:sz="2" w:space="0" w:color="000000"/>
              <w:left w:val="single" w:sz="2" w:space="0" w:color="000000"/>
              <w:bottom w:val="single" w:sz="2" w:space="0" w:color="000000"/>
              <w:right w:val="single" w:sz="2" w:space="0" w:color="000000"/>
            </w:tcBorders>
            <w:vAlign w:val="center"/>
          </w:tcPr>
          <w:p w:rsidR="009B31A4" w:rsidRPr="00B1117F" w:rsidRDefault="009B31A4" w:rsidP="0007375C">
            <w:pPr>
              <w:ind w:left="44" w:firstLine="709"/>
              <w:jc w:val="both"/>
              <w:rPr>
                <w:rFonts w:ascii="Arial" w:hAnsi="Arial" w:cs="Arial"/>
              </w:rPr>
            </w:pPr>
            <w:r w:rsidRPr="00B1117F">
              <w:rPr>
                <w:rFonts w:ascii="Arial" w:hAnsi="Arial" w:cs="Arial"/>
              </w:rPr>
              <w:t>1</w:t>
            </w:r>
          </w:p>
        </w:tc>
        <w:tc>
          <w:tcPr>
            <w:tcW w:w="3331" w:type="dxa"/>
            <w:tcBorders>
              <w:top w:val="single" w:sz="2" w:space="0" w:color="000000"/>
              <w:left w:val="single" w:sz="2" w:space="0" w:color="000000"/>
              <w:bottom w:val="single" w:sz="2" w:space="0" w:color="000000"/>
              <w:right w:val="single" w:sz="2" w:space="0" w:color="000000"/>
            </w:tcBorders>
            <w:vAlign w:val="center"/>
          </w:tcPr>
          <w:p w:rsidR="009B31A4" w:rsidRPr="00B1117F" w:rsidRDefault="009B31A4" w:rsidP="0007375C">
            <w:pPr>
              <w:ind w:left="10"/>
              <w:jc w:val="both"/>
              <w:rPr>
                <w:rFonts w:ascii="Arial" w:hAnsi="Arial" w:cs="Arial"/>
              </w:rPr>
            </w:pPr>
            <w:r w:rsidRPr="00B1117F">
              <w:rPr>
                <w:rFonts w:ascii="Arial" w:hAnsi="Arial" w:cs="Arial"/>
              </w:rPr>
              <w:t>Fecha y publicación de la presente convocatoria</w:t>
            </w:r>
          </w:p>
        </w:tc>
        <w:tc>
          <w:tcPr>
            <w:tcW w:w="4941" w:type="dxa"/>
            <w:tcBorders>
              <w:top w:val="single" w:sz="2" w:space="0" w:color="000000"/>
              <w:left w:val="single" w:sz="2" w:space="0" w:color="000000"/>
              <w:bottom w:val="single" w:sz="2" w:space="0" w:color="000000"/>
              <w:right w:val="single" w:sz="2" w:space="0" w:color="000000"/>
            </w:tcBorders>
            <w:vAlign w:val="center"/>
          </w:tcPr>
          <w:p w:rsidR="009B31A4" w:rsidRPr="00B1117F" w:rsidRDefault="009B31A4" w:rsidP="0007375C">
            <w:pPr>
              <w:ind w:right="46"/>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 </w:instrText>
            </w:r>
            <w:r w:rsidRPr="00B1117F">
              <w:rPr>
                <w:rFonts w:ascii="Arial" w:hAnsi="Arial" w:cs="Arial"/>
              </w:rPr>
              <w:fldChar w:fldCharType="separate"/>
            </w:r>
            <w:r w:rsidRPr="00A21AE8">
              <w:rPr>
                <w:rFonts w:ascii="Arial" w:hAnsi="Arial" w:cs="Arial"/>
                <w:noProof/>
              </w:rPr>
              <w:t>21 de enero de 2025 a las 12:00 Hrs</w:t>
            </w:r>
            <w:r w:rsidRPr="00B1117F">
              <w:rPr>
                <w:rFonts w:ascii="Arial" w:hAnsi="Arial" w:cs="Arial"/>
              </w:rPr>
              <w:fldChar w:fldCharType="end"/>
            </w:r>
          </w:p>
          <w:p w:rsidR="009B31A4" w:rsidRPr="00B1117F" w:rsidRDefault="009B31A4" w:rsidP="0007375C">
            <w:pPr>
              <w:ind w:right="46"/>
              <w:jc w:val="both"/>
              <w:rPr>
                <w:rFonts w:ascii="Arial" w:hAnsi="Arial" w:cs="Arial"/>
              </w:rPr>
            </w:pPr>
            <w:r w:rsidRPr="00B1117F">
              <w:rPr>
                <w:rFonts w:ascii="Arial" w:hAnsi="Arial" w:cs="Arial"/>
              </w:rPr>
              <w:t>En la página Web del Municipio de San Miguel el Alto y en los medios oficiales.</w:t>
            </w:r>
          </w:p>
        </w:tc>
      </w:tr>
      <w:tr w:rsidR="009B31A4" w:rsidRPr="00B1117F" w:rsidTr="0007375C">
        <w:trPr>
          <w:trHeight w:val="1777"/>
        </w:trPr>
        <w:tc>
          <w:tcPr>
            <w:tcW w:w="1099" w:type="dxa"/>
            <w:tcBorders>
              <w:top w:val="single" w:sz="2" w:space="0" w:color="000000"/>
              <w:left w:val="single" w:sz="2" w:space="0" w:color="000000"/>
              <w:bottom w:val="single" w:sz="2" w:space="0" w:color="000000"/>
              <w:right w:val="single" w:sz="2" w:space="0" w:color="000000"/>
            </w:tcBorders>
            <w:vAlign w:val="center"/>
          </w:tcPr>
          <w:p w:rsidR="009B31A4" w:rsidRPr="00B1117F" w:rsidRDefault="009B31A4" w:rsidP="0007375C">
            <w:pPr>
              <w:ind w:left="54" w:firstLine="709"/>
              <w:jc w:val="both"/>
              <w:rPr>
                <w:rFonts w:ascii="Arial" w:hAnsi="Arial" w:cs="Arial"/>
              </w:rPr>
            </w:pPr>
            <w:r w:rsidRPr="00B1117F">
              <w:rPr>
                <w:rFonts w:ascii="Arial" w:hAnsi="Arial" w:cs="Arial"/>
              </w:rPr>
              <w:t>2</w:t>
            </w:r>
          </w:p>
        </w:tc>
        <w:tc>
          <w:tcPr>
            <w:tcW w:w="3331" w:type="dxa"/>
            <w:tcBorders>
              <w:top w:val="single" w:sz="2" w:space="0" w:color="000000"/>
              <w:left w:val="single" w:sz="2" w:space="0" w:color="000000"/>
              <w:bottom w:val="single" w:sz="2" w:space="0" w:color="000000"/>
              <w:right w:val="single" w:sz="2" w:space="0" w:color="000000"/>
            </w:tcBorders>
            <w:vAlign w:val="center"/>
          </w:tcPr>
          <w:p w:rsidR="009B31A4" w:rsidRPr="00B1117F" w:rsidRDefault="009B31A4" w:rsidP="0007375C">
            <w:pPr>
              <w:ind w:left="10"/>
              <w:jc w:val="both"/>
              <w:rPr>
                <w:rFonts w:ascii="Arial" w:hAnsi="Arial" w:cs="Arial"/>
              </w:rPr>
            </w:pPr>
            <w:r w:rsidRPr="00B1117F">
              <w:rPr>
                <w:rFonts w:ascii="Arial" w:hAnsi="Arial" w:cs="Arial"/>
              </w:rPr>
              <w:t>Recepción de las preguntas para el acto de la junta aclaratoria</w:t>
            </w:r>
          </w:p>
        </w:tc>
        <w:tc>
          <w:tcPr>
            <w:tcW w:w="4941" w:type="dxa"/>
            <w:tcBorders>
              <w:top w:val="single" w:sz="2" w:space="0" w:color="000000"/>
              <w:left w:val="single" w:sz="2" w:space="0" w:color="000000"/>
              <w:bottom w:val="single" w:sz="2" w:space="0" w:color="000000"/>
              <w:right w:val="single" w:sz="2" w:space="0" w:color="000000"/>
            </w:tcBorders>
          </w:tcPr>
          <w:p w:rsidR="009B31A4" w:rsidRPr="00B1117F" w:rsidRDefault="009B31A4" w:rsidP="0007375C">
            <w:pPr>
              <w:ind w:right="46"/>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CALENDARIZACIÓN1 </w:instrText>
            </w:r>
            <w:r w:rsidRPr="00B1117F">
              <w:rPr>
                <w:rFonts w:ascii="Arial" w:hAnsi="Arial" w:cs="Arial"/>
              </w:rPr>
              <w:fldChar w:fldCharType="separate"/>
            </w:r>
            <w:r w:rsidRPr="00A21AE8">
              <w:rPr>
                <w:rFonts w:ascii="Arial" w:hAnsi="Arial" w:cs="Arial"/>
                <w:noProof/>
              </w:rPr>
              <w:t>27 de enero de 2025 a las Hasta las 12:00 Hrs</w:t>
            </w:r>
            <w:r w:rsidRPr="00B1117F">
              <w:rPr>
                <w:rFonts w:ascii="Arial" w:hAnsi="Arial" w:cs="Arial"/>
              </w:rPr>
              <w:fldChar w:fldCharType="end"/>
            </w:r>
          </w:p>
          <w:p w:rsidR="009B31A4" w:rsidRPr="00B1117F" w:rsidRDefault="009B31A4" w:rsidP="0007375C">
            <w:pPr>
              <w:ind w:right="46"/>
              <w:jc w:val="both"/>
              <w:rPr>
                <w:rFonts w:ascii="Arial" w:hAnsi="Arial" w:cs="Arial"/>
              </w:rPr>
            </w:pPr>
            <w:r w:rsidRPr="00B1117F">
              <w:rPr>
                <w:rFonts w:ascii="Arial" w:hAnsi="Arial" w:cs="Arial"/>
              </w:rPr>
              <w:t xml:space="preserve">Presentadas en físico en </w:t>
            </w:r>
            <w:r>
              <w:rPr>
                <w:rFonts w:ascii="Arial" w:hAnsi="Arial" w:cs="Arial"/>
              </w:rPr>
              <w:t>la dirección</w:t>
            </w:r>
            <w:r w:rsidRPr="00B1117F">
              <w:rPr>
                <w:rFonts w:ascii="Arial" w:hAnsi="Arial" w:cs="Arial"/>
              </w:rPr>
              <w:t xml:space="preserve"> de Proveeduría con domicilio en Portal Independencia # 4 colonia centro.</w:t>
            </w:r>
          </w:p>
          <w:p w:rsidR="009B31A4" w:rsidRPr="00B1117F" w:rsidRDefault="009B31A4" w:rsidP="0007375C">
            <w:pPr>
              <w:ind w:right="46"/>
              <w:jc w:val="both"/>
              <w:rPr>
                <w:rFonts w:ascii="Arial" w:hAnsi="Arial" w:cs="Arial"/>
              </w:rPr>
            </w:pPr>
          </w:p>
        </w:tc>
      </w:tr>
      <w:tr w:rsidR="009B31A4" w:rsidRPr="00B1117F" w:rsidTr="0007375C">
        <w:trPr>
          <w:trHeight w:val="888"/>
        </w:trPr>
        <w:tc>
          <w:tcPr>
            <w:tcW w:w="1099" w:type="dxa"/>
            <w:tcBorders>
              <w:top w:val="single" w:sz="2" w:space="0" w:color="000000"/>
              <w:left w:val="single" w:sz="2" w:space="0" w:color="000000"/>
              <w:bottom w:val="single" w:sz="2" w:space="0" w:color="000000"/>
              <w:right w:val="single" w:sz="2" w:space="0" w:color="000000"/>
            </w:tcBorders>
            <w:vAlign w:val="center"/>
          </w:tcPr>
          <w:p w:rsidR="009B31A4" w:rsidRPr="00B1117F" w:rsidRDefault="009B31A4" w:rsidP="0007375C">
            <w:pPr>
              <w:ind w:left="44" w:firstLine="709"/>
              <w:jc w:val="both"/>
              <w:rPr>
                <w:rFonts w:ascii="Arial" w:hAnsi="Arial" w:cs="Arial"/>
              </w:rPr>
            </w:pPr>
            <w:r w:rsidRPr="00B1117F">
              <w:rPr>
                <w:rFonts w:ascii="Arial" w:hAnsi="Arial" w:cs="Arial"/>
              </w:rPr>
              <w:t>3</w:t>
            </w:r>
          </w:p>
        </w:tc>
        <w:tc>
          <w:tcPr>
            <w:tcW w:w="3331" w:type="dxa"/>
            <w:tcBorders>
              <w:top w:val="single" w:sz="2" w:space="0" w:color="000000"/>
              <w:left w:val="single" w:sz="2" w:space="0" w:color="000000"/>
              <w:bottom w:val="single" w:sz="2" w:space="0" w:color="000000"/>
              <w:right w:val="single" w:sz="2" w:space="0" w:color="000000"/>
            </w:tcBorders>
          </w:tcPr>
          <w:p w:rsidR="009B31A4" w:rsidRPr="00B1117F" w:rsidRDefault="009B31A4" w:rsidP="0007375C">
            <w:pPr>
              <w:jc w:val="both"/>
              <w:rPr>
                <w:rFonts w:ascii="Arial" w:hAnsi="Arial" w:cs="Arial"/>
              </w:rPr>
            </w:pPr>
            <w:r w:rsidRPr="00B1117F">
              <w:rPr>
                <w:rFonts w:ascii="Arial" w:hAnsi="Arial" w:cs="Arial"/>
              </w:rPr>
              <w:t>Junta Aclaratoria</w:t>
            </w:r>
          </w:p>
        </w:tc>
        <w:tc>
          <w:tcPr>
            <w:tcW w:w="4941" w:type="dxa"/>
            <w:tcBorders>
              <w:top w:val="single" w:sz="2" w:space="0" w:color="000000"/>
              <w:left w:val="single" w:sz="2" w:space="0" w:color="000000"/>
              <w:bottom w:val="single" w:sz="2" w:space="0" w:color="000000"/>
              <w:right w:val="single" w:sz="2" w:space="0" w:color="000000"/>
            </w:tcBorders>
            <w:vAlign w:val="center"/>
          </w:tcPr>
          <w:p w:rsidR="009B31A4" w:rsidRPr="00B1117F" w:rsidRDefault="009B31A4" w:rsidP="0007375C">
            <w:pPr>
              <w:ind w:left="10"/>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CALENDARIZACIÓN2 </w:instrText>
            </w:r>
            <w:r w:rsidRPr="00B1117F">
              <w:rPr>
                <w:rFonts w:ascii="Arial" w:hAnsi="Arial" w:cs="Arial"/>
              </w:rPr>
              <w:fldChar w:fldCharType="separate"/>
            </w:r>
            <w:r w:rsidRPr="00A21AE8">
              <w:rPr>
                <w:rFonts w:ascii="Arial" w:hAnsi="Arial" w:cs="Arial"/>
                <w:noProof/>
              </w:rPr>
              <w:t>27 de enero de 2025 a las 14:00 Hrs</w:t>
            </w:r>
            <w:r w:rsidRPr="00B1117F">
              <w:rPr>
                <w:rFonts w:ascii="Arial" w:hAnsi="Arial" w:cs="Arial"/>
              </w:rPr>
              <w:fldChar w:fldCharType="end"/>
            </w:r>
          </w:p>
          <w:p w:rsidR="009B31A4" w:rsidRPr="00B1117F" w:rsidRDefault="009B31A4" w:rsidP="0007375C">
            <w:pPr>
              <w:ind w:left="10"/>
              <w:jc w:val="both"/>
              <w:rPr>
                <w:rFonts w:ascii="Arial" w:hAnsi="Arial" w:cs="Arial"/>
              </w:rPr>
            </w:pPr>
            <w:r w:rsidRPr="00B1117F">
              <w:rPr>
                <w:rFonts w:ascii="Arial" w:hAnsi="Arial" w:cs="Arial"/>
              </w:rPr>
              <w:t>Salón de Expresidentes del Municipio de San Miguel el Alto.</w:t>
            </w:r>
          </w:p>
        </w:tc>
      </w:tr>
      <w:tr w:rsidR="009B31A4" w:rsidRPr="00B1117F" w:rsidTr="0007375C">
        <w:trPr>
          <w:trHeight w:val="1073"/>
        </w:trPr>
        <w:tc>
          <w:tcPr>
            <w:tcW w:w="1099" w:type="dxa"/>
            <w:tcBorders>
              <w:top w:val="single" w:sz="2" w:space="0" w:color="000000"/>
              <w:left w:val="single" w:sz="2" w:space="0" w:color="000000"/>
              <w:bottom w:val="single" w:sz="2" w:space="0" w:color="000000"/>
              <w:right w:val="single" w:sz="2" w:space="0" w:color="000000"/>
            </w:tcBorders>
            <w:vAlign w:val="center"/>
          </w:tcPr>
          <w:p w:rsidR="009B31A4" w:rsidRPr="00B1117F" w:rsidRDefault="009B31A4" w:rsidP="0007375C">
            <w:pPr>
              <w:ind w:left="64" w:firstLine="709"/>
              <w:jc w:val="both"/>
              <w:rPr>
                <w:rFonts w:ascii="Arial" w:hAnsi="Arial" w:cs="Arial"/>
              </w:rPr>
            </w:pPr>
            <w:r w:rsidRPr="00B1117F">
              <w:rPr>
                <w:rFonts w:ascii="Arial" w:hAnsi="Arial" w:cs="Arial"/>
              </w:rPr>
              <w:t>4</w:t>
            </w:r>
          </w:p>
        </w:tc>
        <w:tc>
          <w:tcPr>
            <w:tcW w:w="3331" w:type="dxa"/>
            <w:tcBorders>
              <w:top w:val="single" w:sz="2" w:space="0" w:color="000000"/>
              <w:left w:val="single" w:sz="2" w:space="0" w:color="000000"/>
              <w:bottom w:val="single" w:sz="2" w:space="0" w:color="000000"/>
              <w:right w:val="single" w:sz="2" w:space="0" w:color="000000"/>
            </w:tcBorders>
          </w:tcPr>
          <w:p w:rsidR="009B31A4" w:rsidRPr="00B1117F" w:rsidRDefault="009B31A4" w:rsidP="0007375C">
            <w:pPr>
              <w:ind w:left="29"/>
              <w:jc w:val="both"/>
              <w:rPr>
                <w:rFonts w:ascii="Arial" w:hAnsi="Arial" w:cs="Arial"/>
              </w:rPr>
            </w:pPr>
            <w:r w:rsidRPr="00B1117F">
              <w:rPr>
                <w:rFonts w:ascii="Arial" w:hAnsi="Arial" w:cs="Arial"/>
              </w:rPr>
              <w:t>Recepción de propuestas en sobre sellado.</w:t>
            </w:r>
          </w:p>
        </w:tc>
        <w:tc>
          <w:tcPr>
            <w:tcW w:w="4941" w:type="dxa"/>
            <w:tcBorders>
              <w:top w:val="single" w:sz="2" w:space="0" w:color="000000"/>
              <w:left w:val="single" w:sz="2" w:space="0" w:color="000000"/>
              <w:bottom w:val="single" w:sz="2" w:space="0" w:color="000000"/>
              <w:right w:val="single" w:sz="2" w:space="0" w:color="000000"/>
            </w:tcBorders>
            <w:vAlign w:val="center"/>
          </w:tcPr>
          <w:p w:rsidR="009B31A4" w:rsidRPr="00B1117F" w:rsidRDefault="009B31A4" w:rsidP="0007375C">
            <w:pPr>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CALENDARIZACIÓN3 </w:instrText>
            </w:r>
            <w:r w:rsidRPr="00B1117F">
              <w:rPr>
                <w:rFonts w:ascii="Arial" w:hAnsi="Arial" w:cs="Arial"/>
              </w:rPr>
              <w:fldChar w:fldCharType="separate"/>
            </w:r>
            <w:r w:rsidRPr="00A21AE8">
              <w:rPr>
                <w:rFonts w:ascii="Arial" w:hAnsi="Arial" w:cs="Arial"/>
                <w:noProof/>
              </w:rPr>
              <w:t>28 de enero de 2025 a las Hasta las 12:00 Hrs</w:t>
            </w:r>
            <w:r w:rsidRPr="00B1117F">
              <w:rPr>
                <w:rFonts w:ascii="Arial" w:hAnsi="Arial" w:cs="Arial"/>
              </w:rPr>
              <w:fldChar w:fldCharType="end"/>
            </w:r>
          </w:p>
          <w:p w:rsidR="009B31A4" w:rsidRPr="00B1117F" w:rsidRDefault="009B31A4" w:rsidP="0007375C">
            <w:pPr>
              <w:jc w:val="both"/>
              <w:rPr>
                <w:rFonts w:ascii="Arial" w:hAnsi="Arial" w:cs="Arial"/>
              </w:rPr>
            </w:pPr>
            <w:r w:rsidRPr="00B1117F">
              <w:rPr>
                <w:rFonts w:ascii="Arial" w:hAnsi="Arial" w:cs="Arial"/>
              </w:rPr>
              <w:t>En la Dirección de proveeduría con domicilio en Portal Independencia # 4 colonia centro.</w:t>
            </w:r>
          </w:p>
        </w:tc>
      </w:tr>
      <w:tr w:rsidR="009B31A4" w:rsidRPr="00B1117F" w:rsidTr="0007375C">
        <w:trPr>
          <w:trHeight w:val="850"/>
        </w:trPr>
        <w:tc>
          <w:tcPr>
            <w:tcW w:w="1099" w:type="dxa"/>
            <w:tcBorders>
              <w:top w:val="single" w:sz="2" w:space="0" w:color="000000"/>
              <w:left w:val="single" w:sz="2" w:space="0" w:color="000000"/>
              <w:bottom w:val="single" w:sz="2" w:space="0" w:color="000000"/>
              <w:right w:val="single" w:sz="2" w:space="0" w:color="000000"/>
            </w:tcBorders>
            <w:vAlign w:val="center"/>
          </w:tcPr>
          <w:p w:rsidR="009B31A4" w:rsidRPr="00B1117F" w:rsidRDefault="009B31A4" w:rsidP="0007375C">
            <w:pPr>
              <w:ind w:left="64" w:firstLine="709"/>
              <w:jc w:val="both"/>
              <w:rPr>
                <w:rFonts w:ascii="Arial" w:hAnsi="Arial" w:cs="Arial"/>
              </w:rPr>
            </w:pPr>
            <w:r w:rsidRPr="00B1117F">
              <w:rPr>
                <w:rFonts w:ascii="Arial" w:hAnsi="Arial" w:cs="Arial"/>
              </w:rPr>
              <w:t>5</w:t>
            </w:r>
          </w:p>
        </w:tc>
        <w:tc>
          <w:tcPr>
            <w:tcW w:w="3331" w:type="dxa"/>
            <w:tcBorders>
              <w:top w:val="single" w:sz="2" w:space="0" w:color="000000"/>
              <w:left w:val="single" w:sz="2" w:space="0" w:color="000000"/>
              <w:bottom w:val="single" w:sz="2" w:space="0" w:color="000000"/>
              <w:right w:val="single" w:sz="2" w:space="0" w:color="000000"/>
            </w:tcBorders>
            <w:vAlign w:val="center"/>
          </w:tcPr>
          <w:p w:rsidR="009B31A4" w:rsidRPr="00B1117F" w:rsidRDefault="009B31A4" w:rsidP="0007375C">
            <w:pPr>
              <w:ind w:left="29"/>
              <w:jc w:val="both"/>
              <w:rPr>
                <w:rFonts w:ascii="Arial" w:hAnsi="Arial" w:cs="Arial"/>
              </w:rPr>
            </w:pPr>
            <w:r w:rsidRPr="00B1117F">
              <w:rPr>
                <w:rFonts w:ascii="Arial" w:hAnsi="Arial" w:cs="Arial"/>
              </w:rPr>
              <w:t>Presentación de propuestas, apertura de proposiciones</w:t>
            </w:r>
          </w:p>
        </w:tc>
        <w:tc>
          <w:tcPr>
            <w:tcW w:w="4941" w:type="dxa"/>
            <w:tcBorders>
              <w:top w:val="single" w:sz="2" w:space="0" w:color="000000"/>
              <w:left w:val="single" w:sz="2" w:space="0" w:color="000000"/>
              <w:bottom w:val="single" w:sz="2" w:space="0" w:color="000000"/>
              <w:right w:val="single" w:sz="2" w:space="0" w:color="000000"/>
            </w:tcBorders>
            <w:vAlign w:val="center"/>
          </w:tcPr>
          <w:p w:rsidR="009B31A4" w:rsidRPr="00B1117F" w:rsidRDefault="009B31A4" w:rsidP="0007375C">
            <w:pPr>
              <w:ind w:right="32"/>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CALENDARIZACIÓN4 </w:instrText>
            </w:r>
            <w:r w:rsidRPr="00B1117F">
              <w:rPr>
                <w:rFonts w:ascii="Arial" w:hAnsi="Arial" w:cs="Arial"/>
              </w:rPr>
              <w:fldChar w:fldCharType="separate"/>
            </w:r>
            <w:r w:rsidRPr="00A21AE8">
              <w:rPr>
                <w:rFonts w:ascii="Arial" w:hAnsi="Arial" w:cs="Arial"/>
                <w:noProof/>
              </w:rPr>
              <w:t>30 de enero de 2025 a las 13:00 Hrs</w:t>
            </w:r>
            <w:r w:rsidRPr="00B1117F">
              <w:rPr>
                <w:rFonts w:ascii="Arial" w:hAnsi="Arial" w:cs="Arial"/>
              </w:rPr>
              <w:fldChar w:fldCharType="end"/>
            </w:r>
          </w:p>
          <w:p w:rsidR="009B31A4" w:rsidRPr="00B1117F" w:rsidRDefault="009B31A4" w:rsidP="0007375C">
            <w:pPr>
              <w:ind w:right="32"/>
              <w:jc w:val="both"/>
              <w:rPr>
                <w:rFonts w:ascii="Arial" w:hAnsi="Arial" w:cs="Arial"/>
              </w:rPr>
            </w:pPr>
            <w:r w:rsidRPr="00B1117F">
              <w:rPr>
                <w:rFonts w:ascii="Arial" w:hAnsi="Arial" w:cs="Arial"/>
              </w:rPr>
              <w:t>Salón de expresidentes del municipio de San Miguel el Alto, Jalisco</w:t>
            </w:r>
          </w:p>
        </w:tc>
      </w:tr>
      <w:tr w:rsidR="009B31A4" w:rsidRPr="00B1117F" w:rsidTr="0007375C">
        <w:trPr>
          <w:trHeight w:val="850"/>
        </w:trPr>
        <w:tc>
          <w:tcPr>
            <w:tcW w:w="1099" w:type="dxa"/>
            <w:tcBorders>
              <w:top w:val="single" w:sz="2" w:space="0" w:color="000000"/>
              <w:left w:val="single" w:sz="2" w:space="0" w:color="000000"/>
              <w:bottom w:val="single" w:sz="2" w:space="0" w:color="000000"/>
              <w:right w:val="single" w:sz="2" w:space="0" w:color="000000"/>
            </w:tcBorders>
            <w:vAlign w:val="center"/>
          </w:tcPr>
          <w:p w:rsidR="009B31A4" w:rsidRPr="00B1117F" w:rsidRDefault="009B31A4" w:rsidP="0007375C">
            <w:pPr>
              <w:ind w:left="64" w:firstLine="709"/>
              <w:jc w:val="both"/>
              <w:rPr>
                <w:rFonts w:ascii="Arial" w:hAnsi="Arial" w:cs="Arial"/>
              </w:rPr>
            </w:pPr>
            <w:r w:rsidRPr="00B1117F">
              <w:rPr>
                <w:rFonts w:ascii="Arial" w:hAnsi="Arial" w:cs="Arial"/>
              </w:rPr>
              <w:t>6</w:t>
            </w:r>
          </w:p>
        </w:tc>
        <w:tc>
          <w:tcPr>
            <w:tcW w:w="3331" w:type="dxa"/>
            <w:tcBorders>
              <w:top w:val="single" w:sz="2" w:space="0" w:color="000000"/>
              <w:left w:val="single" w:sz="2" w:space="0" w:color="000000"/>
              <w:bottom w:val="single" w:sz="2" w:space="0" w:color="000000"/>
              <w:right w:val="single" w:sz="2" w:space="0" w:color="000000"/>
            </w:tcBorders>
            <w:vAlign w:val="center"/>
          </w:tcPr>
          <w:p w:rsidR="009B31A4" w:rsidRPr="00B1117F" w:rsidRDefault="009B31A4" w:rsidP="0007375C">
            <w:pPr>
              <w:ind w:left="29"/>
              <w:jc w:val="both"/>
              <w:rPr>
                <w:rFonts w:ascii="Arial" w:hAnsi="Arial" w:cs="Arial"/>
              </w:rPr>
            </w:pPr>
            <w:r w:rsidRPr="00B1117F">
              <w:rPr>
                <w:rFonts w:ascii="Arial" w:hAnsi="Arial" w:cs="Arial"/>
              </w:rPr>
              <w:t>Resolución de adjudicación.</w:t>
            </w:r>
          </w:p>
        </w:tc>
        <w:tc>
          <w:tcPr>
            <w:tcW w:w="4941" w:type="dxa"/>
            <w:tcBorders>
              <w:top w:val="single" w:sz="2" w:space="0" w:color="000000"/>
              <w:left w:val="single" w:sz="2" w:space="0" w:color="000000"/>
              <w:bottom w:val="single" w:sz="2" w:space="0" w:color="000000"/>
              <w:right w:val="single" w:sz="2" w:space="0" w:color="000000"/>
            </w:tcBorders>
            <w:vAlign w:val="center"/>
          </w:tcPr>
          <w:p w:rsidR="009B31A4" w:rsidRPr="00B1117F" w:rsidRDefault="009B31A4" w:rsidP="0007375C">
            <w:pPr>
              <w:ind w:right="32"/>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CALENDARIZACIÓN5 </w:instrText>
            </w:r>
            <w:r w:rsidRPr="00B1117F">
              <w:rPr>
                <w:rFonts w:ascii="Arial" w:hAnsi="Arial" w:cs="Arial"/>
              </w:rPr>
              <w:fldChar w:fldCharType="separate"/>
            </w:r>
            <w:r w:rsidRPr="00A21AE8">
              <w:rPr>
                <w:rFonts w:ascii="Arial" w:hAnsi="Arial" w:cs="Arial"/>
                <w:noProof/>
              </w:rPr>
              <w:t>30 de enero de 2025 a las 14:00 Hrs</w:t>
            </w:r>
            <w:r w:rsidRPr="00B1117F">
              <w:rPr>
                <w:rFonts w:ascii="Arial" w:hAnsi="Arial" w:cs="Arial"/>
              </w:rPr>
              <w:fldChar w:fldCharType="end"/>
            </w:r>
          </w:p>
          <w:p w:rsidR="009B31A4" w:rsidRPr="00B1117F" w:rsidRDefault="009B31A4" w:rsidP="0007375C">
            <w:pPr>
              <w:ind w:right="32"/>
              <w:jc w:val="both"/>
              <w:rPr>
                <w:rFonts w:ascii="Arial" w:hAnsi="Arial" w:cs="Arial"/>
              </w:rPr>
            </w:pPr>
            <w:r w:rsidRPr="00B1117F">
              <w:rPr>
                <w:rFonts w:ascii="Arial" w:hAnsi="Arial" w:cs="Arial"/>
              </w:rPr>
              <w:t>Salón de expresidentes del municipio de San Miguel el Alto, Jalisco</w:t>
            </w:r>
          </w:p>
        </w:tc>
      </w:tr>
      <w:tr w:rsidR="009B31A4" w:rsidRPr="00B1117F" w:rsidTr="0007375C">
        <w:trPr>
          <w:trHeight w:val="904"/>
        </w:trPr>
        <w:tc>
          <w:tcPr>
            <w:tcW w:w="1099" w:type="dxa"/>
            <w:tcBorders>
              <w:top w:val="single" w:sz="2" w:space="0" w:color="000000"/>
              <w:left w:val="single" w:sz="2" w:space="0" w:color="000000"/>
              <w:bottom w:val="single" w:sz="2" w:space="0" w:color="000000"/>
              <w:right w:val="single" w:sz="2" w:space="0" w:color="000000"/>
            </w:tcBorders>
            <w:vAlign w:val="center"/>
          </w:tcPr>
          <w:p w:rsidR="009B31A4" w:rsidRPr="00B1117F" w:rsidRDefault="009B31A4" w:rsidP="0007375C">
            <w:pPr>
              <w:ind w:left="64" w:firstLine="709"/>
              <w:jc w:val="both"/>
              <w:rPr>
                <w:rFonts w:ascii="Arial" w:hAnsi="Arial" w:cs="Arial"/>
              </w:rPr>
            </w:pPr>
            <w:r w:rsidRPr="00B1117F">
              <w:rPr>
                <w:rFonts w:ascii="Arial" w:hAnsi="Arial" w:cs="Arial"/>
              </w:rPr>
              <w:t>7</w:t>
            </w:r>
          </w:p>
        </w:tc>
        <w:tc>
          <w:tcPr>
            <w:tcW w:w="3331" w:type="dxa"/>
            <w:tcBorders>
              <w:top w:val="single" w:sz="2" w:space="0" w:color="000000"/>
              <w:left w:val="single" w:sz="2" w:space="0" w:color="000000"/>
              <w:bottom w:val="single" w:sz="2" w:space="0" w:color="000000"/>
              <w:right w:val="single" w:sz="2" w:space="0" w:color="000000"/>
            </w:tcBorders>
          </w:tcPr>
          <w:p w:rsidR="009B31A4" w:rsidRPr="00B1117F" w:rsidRDefault="009B31A4" w:rsidP="0007375C">
            <w:pPr>
              <w:ind w:left="67"/>
              <w:jc w:val="both"/>
              <w:rPr>
                <w:rFonts w:ascii="Arial" w:hAnsi="Arial" w:cs="Arial"/>
              </w:rPr>
            </w:pPr>
            <w:r w:rsidRPr="00B1117F">
              <w:rPr>
                <w:rFonts w:ascii="Arial" w:hAnsi="Arial" w:cs="Arial"/>
              </w:rPr>
              <w:t>Domicilio de las oficinas de la contraloría o de los órganos de control donde podrán presentarse inconformidades</w:t>
            </w:r>
          </w:p>
        </w:tc>
        <w:tc>
          <w:tcPr>
            <w:tcW w:w="4941" w:type="dxa"/>
            <w:tcBorders>
              <w:top w:val="single" w:sz="2" w:space="0" w:color="000000"/>
              <w:left w:val="single" w:sz="2" w:space="0" w:color="000000"/>
              <w:bottom w:val="single" w:sz="2" w:space="0" w:color="000000"/>
              <w:right w:val="single" w:sz="2" w:space="0" w:color="000000"/>
            </w:tcBorders>
            <w:vAlign w:val="center"/>
          </w:tcPr>
          <w:p w:rsidR="009B31A4" w:rsidRPr="00B1117F" w:rsidRDefault="009B31A4" w:rsidP="0007375C">
            <w:pPr>
              <w:jc w:val="both"/>
              <w:rPr>
                <w:rFonts w:ascii="Arial" w:hAnsi="Arial" w:cs="Arial"/>
              </w:rPr>
            </w:pPr>
            <w:r w:rsidRPr="00B1117F">
              <w:rPr>
                <w:rFonts w:ascii="Arial" w:hAnsi="Arial" w:cs="Arial"/>
              </w:rPr>
              <w:t>Unidad Administrativa del Antiguo Hospital con domicilio conocido.</w:t>
            </w:r>
          </w:p>
        </w:tc>
      </w:tr>
      <w:bookmarkEnd w:id="2"/>
    </w:tbl>
    <w:p w:rsidR="009B31A4" w:rsidRPr="00B1117F" w:rsidRDefault="009B31A4" w:rsidP="009B31A4">
      <w:pPr>
        <w:spacing w:after="139" w:line="240" w:lineRule="auto"/>
        <w:ind w:right="14"/>
        <w:jc w:val="both"/>
        <w:rPr>
          <w:rFonts w:ascii="Arial" w:hAnsi="Arial" w:cs="Arial"/>
          <w:b/>
          <w:bCs/>
        </w:rPr>
      </w:pPr>
    </w:p>
    <w:p w:rsidR="009B31A4" w:rsidRPr="00B1117F" w:rsidRDefault="009B31A4" w:rsidP="009B31A4">
      <w:pPr>
        <w:spacing w:after="139" w:line="240" w:lineRule="auto"/>
        <w:ind w:right="14"/>
        <w:jc w:val="both"/>
        <w:rPr>
          <w:rFonts w:ascii="Arial" w:hAnsi="Arial" w:cs="Arial"/>
          <w:b/>
          <w:bCs/>
        </w:rPr>
      </w:pPr>
    </w:p>
    <w:p w:rsidR="009B31A4" w:rsidRDefault="009B31A4" w:rsidP="009B31A4">
      <w:pPr>
        <w:spacing w:after="139" w:line="240" w:lineRule="auto"/>
        <w:ind w:right="14"/>
        <w:jc w:val="both"/>
        <w:rPr>
          <w:rFonts w:ascii="Arial" w:hAnsi="Arial" w:cs="Arial"/>
          <w:b/>
          <w:bCs/>
        </w:rPr>
      </w:pPr>
    </w:p>
    <w:p w:rsidR="009B31A4" w:rsidRDefault="009B31A4" w:rsidP="009B31A4">
      <w:pPr>
        <w:spacing w:after="139" w:line="240" w:lineRule="auto"/>
        <w:ind w:right="14"/>
        <w:jc w:val="both"/>
        <w:rPr>
          <w:rFonts w:ascii="Arial" w:hAnsi="Arial" w:cs="Arial"/>
          <w:b/>
          <w:bCs/>
        </w:rPr>
      </w:pPr>
    </w:p>
    <w:p w:rsidR="009B31A4" w:rsidRPr="00B1117F" w:rsidRDefault="009B31A4" w:rsidP="009B31A4">
      <w:pPr>
        <w:spacing w:after="139" w:line="240" w:lineRule="auto"/>
        <w:ind w:right="14"/>
        <w:jc w:val="both"/>
        <w:rPr>
          <w:rFonts w:ascii="Arial" w:hAnsi="Arial" w:cs="Arial"/>
          <w:b/>
          <w:bCs/>
        </w:rPr>
      </w:pPr>
      <w:r w:rsidRPr="00B1117F">
        <w:rPr>
          <w:rFonts w:ascii="Arial" w:hAnsi="Arial" w:cs="Arial"/>
          <w:b/>
          <w:bCs/>
        </w:rPr>
        <w:t>ESPECIFICACIONES DE LO REQUERIDO.</w:t>
      </w:r>
    </w:p>
    <w:p w:rsidR="009B31A4" w:rsidRPr="00B1117F" w:rsidRDefault="009B31A4" w:rsidP="009B31A4">
      <w:pPr>
        <w:spacing w:after="23" w:line="240" w:lineRule="auto"/>
        <w:ind w:right="62" w:firstLine="709"/>
        <w:jc w:val="both"/>
        <w:rPr>
          <w:rFonts w:ascii="Arial" w:hAnsi="Arial" w:cs="Arial"/>
        </w:rPr>
      </w:pPr>
    </w:p>
    <w:p w:rsidR="009B31A4" w:rsidRDefault="009B31A4" w:rsidP="009B31A4">
      <w:pPr>
        <w:spacing w:after="23" w:line="240" w:lineRule="auto"/>
        <w:ind w:right="62" w:firstLine="709"/>
        <w:jc w:val="both"/>
        <w:rPr>
          <w:rFonts w:ascii="Arial" w:hAnsi="Arial" w:cs="Arial"/>
        </w:rPr>
      </w:pPr>
      <w:r w:rsidRPr="00B1117F">
        <w:rPr>
          <w:rFonts w:ascii="Arial" w:hAnsi="Arial" w:cs="Arial"/>
        </w:rPr>
        <w:t xml:space="preserve">La propuesta técnica del participante deberá corresponder a las especificaciones proporcionadas por el área requirente señaladas en el </w:t>
      </w:r>
      <w:r w:rsidRPr="00B1117F">
        <w:rPr>
          <w:rFonts w:ascii="Arial" w:hAnsi="Arial" w:cs="Arial"/>
          <w:b/>
          <w:bCs/>
        </w:rPr>
        <w:t>ANEXO 1</w:t>
      </w:r>
      <w:r w:rsidRPr="00B1117F">
        <w:rPr>
          <w:rFonts w:ascii="Arial" w:hAnsi="Arial" w:cs="Arial"/>
        </w:rPr>
        <w:t xml:space="preserve"> de las presentes Bases.</w:t>
      </w:r>
    </w:p>
    <w:p w:rsidR="009B31A4" w:rsidRPr="00B1117F" w:rsidRDefault="009B31A4" w:rsidP="009B31A4">
      <w:pPr>
        <w:spacing w:after="23" w:line="240" w:lineRule="auto"/>
        <w:ind w:right="62" w:firstLine="709"/>
        <w:jc w:val="both"/>
        <w:rPr>
          <w:rFonts w:ascii="Arial" w:hAnsi="Arial" w:cs="Arial"/>
        </w:rPr>
      </w:pPr>
      <w:r w:rsidRPr="00A009F5">
        <w:rPr>
          <w:rFonts w:ascii="Arial" w:hAnsi="Arial" w:cs="Arial"/>
        </w:rPr>
        <w:t>Se aclara que la contratación deriv</w:t>
      </w:r>
      <w:r>
        <w:rPr>
          <w:rFonts w:ascii="Arial" w:hAnsi="Arial" w:cs="Arial"/>
        </w:rPr>
        <w:t>ada de este proceso abarcará de</w:t>
      </w:r>
      <w:r w:rsidRPr="00A009F5">
        <w:rPr>
          <w:rFonts w:ascii="Arial" w:hAnsi="Arial" w:cs="Arial"/>
        </w:rPr>
        <w:t xml:space="preserve"> </w:t>
      </w:r>
      <w:r>
        <w:rPr>
          <w:rFonts w:ascii="Arial" w:hAnsi="Arial" w:cs="Arial"/>
        </w:rPr>
        <w:t>octubre</w:t>
      </w:r>
      <w:r w:rsidRPr="00A009F5">
        <w:rPr>
          <w:rFonts w:ascii="Arial" w:hAnsi="Arial" w:cs="Arial"/>
        </w:rPr>
        <w:t xml:space="preserve"> de 202</w:t>
      </w:r>
      <w:r>
        <w:rPr>
          <w:rFonts w:ascii="Arial" w:hAnsi="Arial" w:cs="Arial"/>
        </w:rPr>
        <w:t>4</w:t>
      </w:r>
      <w:r w:rsidRPr="00A009F5">
        <w:rPr>
          <w:rFonts w:ascii="Arial" w:hAnsi="Arial" w:cs="Arial"/>
        </w:rPr>
        <w:t xml:space="preserve"> hasta </w:t>
      </w:r>
      <w:r>
        <w:rPr>
          <w:rFonts w:ascii="Arial" w:hAnsi="Arial" w:cs="Arial"/>
        </w:rPr>
        <w:t>octubre de 2025</w:t>
      </w:r>
      <w:r w:rsidRPr="00A009F5">
        <w:rPr>
          <w:rFonts w:ascii="Arial" w:hAnsi="Arial" w:cs="Arial"/>
        </w:rPr>
        <w:t xml:space="preserve"> con origen de recursos </w:t>
      </w:r>
      <w:r>
        <w:rPr>
          <w:rFonts w:ascii="Arial" w:hAnsi="Arial" w:cs="Arial"/>
        </w:rPr>
        <w:t>y con un techo financiero de $ 21</w:t>
      </w:r>
      <w:r w:rsidRPr="00A009F5">
        <w:rPr>
          <w:rFonts w:ascii="Arial" w:hAnsi="Arial" w:cs="Arial"/>
        </w:rPr>
        <w:t>0,000.00 (</w:t>
      </w:r>
      <w:r>
        <w:rPr>
          <w:rFonts w:ascii="Arial" w:hAnsi="Arial" w:cs="Arial"/>
        </w:rPr>
        <w:t>Doscientos diez mil</w:t>
      </w:r>
      <w:r w:rsidRPr="00A009F5">
        <w:rPr>
          <w:rFonts w:ascii="Arial" w:hAnsi="Arial" w:cs="Arial"/>
        </w:rPr>
        <w:t xml:space="preserve"> pesos 00/100 M.N.).</w:t>
      </w:r>
    </w:p>
    <w:p w:rsidR="009B31A4" w:rsidRPr="00B1117F" w:rsidRDefault="009B31A4" w:rsidP="009B31A4">
      <w:pPr>
        <w:spacing w:after="0" w:line="240" w:lineRule="auto"/>
        <w:ind w:left="7622" w:firstLine="709"/>
        <w:jc w:val="both"/>
        <w:rPr>
          <w:rFonts w:ascii="Arial" w:hAnsi="Arial" w:cs="Arial"/>
        </w:rPr>
      </w:pPr>
    </w:p>
    <w:p w:rsidR="009B31A4" w:rsidRPr="00B1117F" w:rsidRDefault="009B31A4" w:rsidP="009B31A4">
      <w:pPr>
        <w:spacing w:after="79" w:line="240" w:lineRule="auto"/>
        <w:ind w:right="14" w:firstLine="709"/>
        <w:jc w:val="both"/>
        <w:rPr>
          <w:rFonts w:ascii="Arial" w:hAnsi="Arial" w:cs="Arial"/>
          <w:b/>
          <w:bCs/>
        </w:rPr>
      </w:pPr>
      <w:r w:rsidRPr="00B1117F">
        <w:rPr>
          <w:rFonts w:ascii="Arial" w:hAnsi="Arial" w:cs="Arial"/>
          <w:b/>
          <w:bCs/>
        </w:rPr>
        <w:t>FECHA Y LUGAR DE LA JUNTA ACLARATORIA DE LAS BASES.</w:t>
      </w:r>
    </w:p>
    <w:p w:rsidR="009B31A4" w:rsidRPr="00B1117F" w:rsidRDefault="009B31A4" w:rsidP="009B31A4">
      <w:pPr>
        <w:spacing w:after="0" w:line="240" w:lineRule="auto"/>
        <w:ind w:left="10" w:firstLine="709"/>
        <w:jc w:val="both"/>
        <w:rPr>
          <w:rFonts w:ascii="Arial" w:hAnsi="Arial" w:cs="Arial"/>
        </w:rPr>
      </w:pPr>
      <w:r w:rsidRPr="00B1117F">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Salón de Expresidentes del Municipio de San Miguel el Alto el día </w:t>
      </w:r>
      <w:r w:rsidRPr="00B1117F">
        <w:rPr>
          <w:rFonts w:ascii="Arial" w:hAnsi="Arial" w:cs="Arial"/>
        </w:rPr>
        <w:fldChar w:fldCharType="begin"/>
      </w:r>
      <w:r w:rsidRPr="00B1117F">
        <w:rPr>
          <w:rFonts w:ascii="Arial" w:hAnsi="Arial" w:cs="Arial"/>
        </w:rPr>
        <w:instrText xml:space="preserve"> MERGEFIELD CALENDARIZACIÓN2 </w:instrText>
      </w:r>
      <w:r w:rsidRPr="00B1117F">
        <w:rPr>
          <w:rFonts w:ascii="Arial" w:hAnsi="Arial" w:cs="Arial"/>
        </w:rPr>
        <w:fldChar w:fldCharType="separate"/>
      </w:r>
      <w:r w:rsidRPr="00A21AE8">
        <w:rPr>
          <w:rFonts w:ascii="Arial" w:hAnsi="Arial" w:cs="Arial"/>
          <w:noProof/>
        </w:rPr>
        <w:t>27 de enero de 2025 a las 14:00 Hrs</w:t>
      </w:r>
      <w:r w:rsidRPr="00B1117F">
        <w:rPr>
          <w:rFonts w:ascii="Arial" w:hAnsi="Arial" w:cs="Arial"/>
        </w:rPr>
        <w:fldChar w:fldCharType="end"/>
      </w:r>
      <w:r w:rsidRPr="00B1117F">
        <w:rPr>
          <w:rFonts w:ascii="Arial" w:hAnsi="Arial" w:cs="Arial"/>
        </w:rPr>
        <w:t xml:space="preserve"> de acuerdo con lo siguiente:</w:t>
      </w:r>
    </w:p>
    <w:p w:rsidR="009B31A4" w:rsidRPr="00B1117F" w:rsidRDefault="009B31A4" w:rsidP="009B31A4">
      <w:pPr>
        <w:spacing w:after="0" w:line="240" w:lineRule="auto"/>
        <w:ind w:left="10" w:firstLine="709"/>
        <w:jc w:val="both"/>
        <w:rPr>
          <w:rFonts w:ascii="Arial" w:hAnsi="Arial" w:cs="Arial"/>
        </w:rPr>
      </w:pPr>
    </w:p>
    <w:p w:rsidR="009B31A4" w:rsidRPr="00B1117F" w:rsidRDefault="009B31A4" w:rsidP="009B31A4">
      <w:pPr>
        <w:numPr>
          <w:ilvl w:val="0"/>
          <w:numId w:val="1"/>
        </w:numPr>
        <w:spacing w:after="222" w:line="240" w:lineRule="auto"/>
        <w:ind w:right="62" w:firstLine="709"/>
        <w:jc w:val="both"/>
        <w:rPr>
          <w:rFonts w:ascii="Arial" w:hAnsi="Arial" w:cs="Arial"/>
        </w:rPr>
      </w:pPr>
      <w:r w:rsidRPr="00B1117F">
        <w:rPr>
          <w:rFonts w:ascii="Arial" w:hAnsi="Arial" w:cs="Arial"/>
        </w:rPr>
        <w:t xml:space="preserve">El acto será presidido por el presidente del H. Comité Municipal de Adquisiciones y </w:t>
      </w:r>
      <w:r>
        <w:rPr>
          <w:rFonts w:ascii="Arial" w:hAnsi="Arial" w:cs="Arial"/>
        </w:rPr>
        <w:t>el director</w:t>
      </w:r>
      <w:r w:rsidRPr="00B1117F">
        <w:rPr>
          <w:rFonts w:ascii="Arial" w:hAnsi="Arial" w:cs="Arial"/>
        </w:rPr>
        <w:t xml:space="preserve"> de proveeduría en su calidad de </w:t>
      </w:r>
      <w:r>
        <w:rPr>
          <w:rFonts w:ascii="Arial" w:hAnsi="Arial" w:cs="Arial"/>
        </w:rPr>
        <w:t>secretario</w:t>
      </w:r>
      <w:r w:rsidRPr="00B1117F">
        <w:rPr>
          <w:rFonts w:ascii="Arial" w:hAnsi="Arial" w:cs="Arial"/>
        </w:rPr>
        <w:t xml:space="preserve"> técnico del Comité. El Comité podrá auxiliarse de otras dependencias para el correcto desarrollo de la Junta de Aclaraciones.</w:t>
      </w:r>
    </w:p>
    <w:p w:rsidR="009B31A4" w:rsidRPr="00B1117F" w:rsidRDefault="009B31A4" w:rsidP="009B31A4">
      <w:pPr>
        <w:numPr>
          <w:ilvl w:val="0"/>
          <w:numId w:val="1"/>
        </w:numPr>
        <w:spacing w:after="222" w:line="240" w:lineRule="auto"/>
        <w:ind w:right="62" w:firstLine="709"/>
        <w:jc w:val="both"/>
        <w:rPr>
          <w:rFonts w:ascii="Arial" w:hAnsi="Arial" w:cs="Arial"/>
        </w:rPr>
      </w:pPr>
      <w:r w:rsidRPr="00B1117F">
        <w:rPr>
          <w:rFonts w:ascii="Arial" w:hAnsi="Arial" w:cs="Arial"/>
        </w:rP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rsidR="009B31A4" w:rsidRPr="00B1117F" w:rsidRDefault="009B31A4" w:rsidP="009B31A4">
      <w:pPr>
        <w:pStyle w:val="Prrafodelista"/>
        <w:numPr>
          <w:ilvl w:val="0"/>
          <w:numId w:val="10"/>
        </w:numPr>
        <w:spacing w:after="0" w:line="240" w:lineRule="auto"/>
        <w:ind w:right="62" w:firstLine="709"/>
        <w:rPr>
          <w:rFonts w:ascii="Arial" w:hAnsi="Arial" w:cs="Arial"/>
        </w:rPr>
      </w:pPr>
      <w:r w:rsidRPr="00B1117F">
        <w:rPr>
          <w:rFonts w:ascii="Arial" w:hAnsi="Arial" w:cs="Arial"/>
        </w:rPr>
        <w:t>Manifestación expresa de su interés en participar en la licitación correspondiente;</w:t>
      </w:r>
    </w:p>
    <w:p w:rsidR="009B31A4" w:rsidRPr="00B1117F" w:rsidRDefault="009B31A4" w:rsidP="009B31A4">
      <w:pPr>
        <w:pStyle w:val="Prrafodelista"/>
        <w:numPr>
          <w:ilvl w:val="0"/>
          <w:numId w:val="10"/>
        </w:numPr>
        <w:spacing w:after="0" w:line="240" w:lineRule="auto"/>
        <w:ind w:right="62" w:firstLine="709"/>
        <w:rPr>
          <w:rFonts w:ascii="Arial" w:hAnsi="Arial" w:cs="Arial"/>
        </w:rPr>
      </w:pPr>
      <w:r w:rsidRPr="00B1117F">
        <w:rPr>
          <w:rFonts w:ascii="Arial" w:hAnsi="Arial" w:cs="Arial"/>
        </w:rPr>
        <w:t>Nombre, domicilio, teléfono y correo electrónico del interesado;</w:t>
      </w:r>
    </w:p>
    <w:p w:rsidR="009B31A4" w:rsidRPr="00B1117F" w:rsidRDefault="009B31A4" w:rsidP="009B31A4">
      <w:pPr>
        <w:pStyle w:val="Prrafodelista"/>
        <w:numPr>
          <w:ilvl w:val="0"/>
          <w:numId w:val="10"/>
        </w:numPr>
        <w:spacing w:after="0" w:line="240" w:lineRule="auto"/>
        <w:ind w:right="62" w:firstLine="709"/>
        <w:rPr>
          <w:rFonts w:ascii="Arial" w:hAnsi="Arial" w:cs="Arial"/>
        </w:rPr>
      </w:pPr>
      <w:r w:rsidRPr="00B1117F">
        <w:rPr>
          <w:rFonts w:ascii="Arial" w:hAnsi="Arial" w:cs="Arial"/>
        </w:rPr>
        <w:t>Nombre del representante legal, en su caso;</w:t>
      </w:r>
    </w:p>
    <w:p w:rsidR="009B31A4" w:rsidRPr="00B1117F" w:rsidRDefault="009B31A4" w:rsidP="009B31A4">
      <w:pPr>
        <w:pStyle w:val="Prrafodelista"/>
        <w:numPr>
          <w:ilvl w:val="0"/>
          <w:numId w:val="10"/>
        </w:numPr>
        <w:spacing w:after="0" w:line="240" w:lineRule="auto"/>
        <w:ind w:right="62" w:firstLine="709"/>
        <w:rPr>
          <w:rFonts w:ascii="Arial" w:hAnsi="Arial" w:cs="Arial"/>
        </w:rPr>
      </w:pPr>
      <w:r w:rsidRPr="00B1117F">
        <w:rPr>
          <w:rFonts w:ascii="Arial" w:hAnsi="Arial" w:cs="Arial"/>
        </w:rPr>
        <w:t xml:space="preserve">Número de registro de proveedor ante el municipio. En caso de no contar con número de registro, presentar un escrito libre en el que manifieste bajo protesta de decir verdad que se compromete a </w:t>
      </w:r>
      <w:r w:rsidRPr="00B1117F">
        <w:rPr>
          <w:rFonts w:ascii="Arial" w:hAnsi="Arial" w:cs="Arial"/>
        </w:rPr>
        <w:lastRenderedPageBreak/>
        <w:t>inscribirse en dicho padrón en caso de resultar adjudicado; y</w:t>
      </w:r>
    </w:p>
    <w:p w:rsidR="009B31A4" w:rsidRPr="00B1117F" w:rsidRDefault="009B31A4" w:rsidP="009B31A4">
      <w:pPr>
        <w:pStyle w:val="Prrafodelista"/>
        <w:numPr>
          <w:ilvl w:val="0"/>
          <w:numId w:val="10"/>
        </w:numPr>
        <w:spacing w:after="0" w:line="240" w:lineRule="auto"/>
        <w:ind w:right="62" w:firstLine="709"/>
        <w:rPr>
          <w:rFonts w:ascii="Arial" w:hAnsi="Arial" w:cs="Arial"/>
        </w:rPr>
      </w:pPr>
      <w:r w:rsidRPr="00B1117F">
        <w:rPr>
          <w:rFonts w:ascii="Arial" w:hAnsi="Arial" w:cs="Arial"/>
        </w:rPr>
        <w:t>Los cuestionamientos correspondientes a la presente licitación.</w:t>
      </w:r>
    </w:p>
    <w:p w:rsidR="009B31A4" w:rsidRPr="00B1117F" w:rsidRDefault="009B31A4" w:rsidP="009B31A4">
      <w:pPr>
        <w:spacing w:after="0" w:line="240" w:lineRule="auto"/>
        <w:ind w:right="62" w:firstLine="709"/>
        <w:jc w:val="both"/>
        <w:rPr>
          <w:rFonts w:ascii="Arial" w:hAnsi="Arial" w:cs="Arial"/>
        </w:rPr>
      </w:pPr>
    </w:p>
    <w:p w:rsidR="009B31A4" w:rsidRPr="00B1117F" w:rsidRDefault="009B31A4" w:rsidP="009B31A4">
      <w:pPr>
        <w:numPr>
          <w:ilvl w:val="0"/>
          <w:numId w:val="1"/>
        </w:numPr>
        <w:spacing w:after="250" w:line="240" w:lineRule="auto"/>
        <w:ind w:right="62" w:firstLine="709"/>
        <w:jc w:val="both"/>
        <w:rPr>
          <w:rFonts w:ascii="Arial" w:hAnsi="Arial" w:cs="Arial"/>
        </w:rPr>
      </w:pPr>
      <w:r w:rsidRPr="00B1117F">
        <w:rPr>
          <w:rFonts w:ascii="Arial" w:hAnsi="Arial" w:cs="Arial"/>
        </w:rPr>
        <w:t xml:space="preserve">Las preguntas presentadas deberán ser entregadas en la dirección de proveeduría por escrito (ANEXO 2), indicando los datos del inciso anterior a más tardar el </w:t>
      </w:r>
      <w:r w:rsidRPr="00B1117F">
        <w:rPr>
          <w:rFonts w:ascii="Arial" w:hAnsi="Arial" w:cs="Arial"/>
        </w:rPr>
        <w:fldChar w:fldCharType="begin"/>
      </w:r>
      <w:r w:rsidRPr="00B1117F">
        <w:rPr>
          <w:rFonts w:ascii="Arial" w:hAnsi="Arial" w:cs="Arial"/>
        </w:rPr>
        <w:instrText xml:space="preserve"> MERGEFIELD CALENDARIZACIÓN1 </w:instrText>
      </w:r>
      <w:r w:rsidRPr="00B1117F">
        <w:rPr>
          <w:rFonts w:ascii="Arial" w:hAnsi="Arial" w:cs="Arial"/>
        </w:rPr>
        <w:fldChar w:fldCharType="separate"/>
      </w:r>
      <w:r w:rsidRPr="00A21AE8">
        <w:rPr>
          <w:rFonts w:ascii="Arial" w:hAnsi="Arial" w:cs="Arial"/>
          <w:noProof/>
        </w:rPr>
        <w:t>27 de enero de 2025 a las Hasta las 12:00 Hrs</w:t>
      </w:r>
      <w:r w:rsidRPr="00B1117F">
        <w:rPr>
          <w:rFonts w:ascii="Arial" w:hAnsi="Arial" w:cs="Arial"/>
        </w:rPr>
        <w:fldChar w:fldCharType="end"/>
      </w:r>
      <w:r w:rsidRPr="00B1117F">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rsidR="009B31A4" w:rsidRPr="00B1117F" w:rsidRDefault="009B31A4" w:rsidP="009B31A4">
      <w:pPr>
        <w:numPr>
          <w:ilvl w:val="0"/>
          <w:numId w:val="1"/>
        </w:numPr>
        <w:spacing w:after="250" w:line="240" w:lineRule="auto"/>
        <w:ind w:right="62" w:firstLine="709"/>
        <w:jc w:val="both"/>
        <w:rPr>
          <w:rFonts w:ascii="Arial" w:hAnsi="Arial" w:cs="Arial"/>
        </w:rPr>
      </w:pPr>
      <w:r w:rsidRPr="00B1117F">
        <w:rPr>
          <w:rFonts w:ascii="Arial" w:hAnsi="Arial" w:cs="Arial"/>
        </w:rPr>
        <w:t>El periodo de registro para asistir a la Junta Aclaratoria será de hasta 15 minutos antes del inicio de dicha junta como tolerancia, una vez iniciado el acto no se permitirá el acceso a ningún participante.</w:t>
      </w:r>
    </w:p>
    <w:p w:rsidR="009B31A4" w:rsidRPr="00B1117F" w:rsidRDefault="009B31A4" w:rsidP="009B31A4">
      <w:pPr>
        <w:numPr>
          <w:ilvl w:val="0"/>
          <w:numId w:val="1"/>
        </w:numPr>
        <w:spacing w:after="250" w:line="240" w:lineRule="auto"/>
        <w:ind w:right="62" w:firstLine="709"/>
        <w:jc w:val="both"/>
        <w:rPr>
          <w:rFonts w:ascii="Arial" w:hAnsi="Arial" w:cs="Arial"/>
        </w:rPr>
      </w:pPr>
      <w:r w:rsidRPr="00B1117F">
        <w:rPr>
          <w:rFonts w:ascii="Arial" w:hAnsi="Arial" w:cs="Arial"/>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rsidR="009B31A4" w:rsidRPr="00B1117F" w:rsidRDefault="009B31A4" w:rsidP="009B31A4">
      <w:pPr>
        <w:numPr>
          <w:ilvl w:val="0"/>
          <w:numId w:val="1"/>
        </w:numPr>
        <w:spacing w:after="250" w:line="240" w:lineRule="auto"/>
        <w:ind w:right="62" w:firstLine="709"/>
        <w:jc w:val="both"/>
        <w:rPr>
          <w:rFonts w:ascii="Arial" w:hAnsi="Arial" w:cs="Arial"/>
        </w:rPr>
      </w:pPr>
      <w:r w:rsidRPr="00B1117F">
        <w:rPr>
          <w:rFonts w:ascii="Arial" w:hAnsi="Arial" w:cs="Arial"/>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rsidR="009B31A4" w:rsidRPr="00B1117F" w:rsidRDefault="009B31A4" w:rsidP="009B31A4">
      <w:pPr>
        <w:numPr>
          <w:ilvl w:val="0"/>
          <w:numId w:val="1"/>
        </w:numPr>
        <w:spacing w:after="250" w:line="240" w:lineRule="auto"/>
        <w:ind w:right="62" w:firstLine="709"/>
        <w:jc w:val="both"/>
        <w:rPr>
          <w:rFonts w:ascii="Arial" w:hAnsi="Arial" w:cs="Arial"/>
        </w:rPr>
      </w:pPr>
      <w:r w:rsidRPr="00B1117F">
        <w:rPr>
          <w:rFonts w:ascii="Arial" w:hAnsi="Arial" w:cs="Arial"/>
        </w:rPr>
        <w:t>El acta de la junta de aclaraciones podrá descargarse en la página oficial del gobierno municipal de San Miguel el alto, Jalisco.</w:t>
      </w:r>
    </w:p>
    <w:p w:rsidR="009B31A4" w:rsidRPr="00B1117F" w:rsidRDefault="009B31A4" w:rsidP="009B31A4">
      <w:pPr>
        <w:spacing w:after="104" w:line="240" w:lineRule="auto"/>
        <w:ind w:left="125" w:right="106" w:firstLine="709"/>
        <w:jc w:val="both"/>
        <w:rPr>
          <w:rFonts w:ascii="Arial" w:hAnsi="Arial" w:cs="Arial"/>
          <w:b/>
          <w:bCs/>
        </w:rPr>
      </w:pPr>
    </w:p>
    <w:p w:rsidR="009B31A4" w:rsidRPr="00B1117F" w:rsidRDefault="009B31A4" w:rsidP="009B31A4">
      <w:pPr>
        <w:spacing w:after="104" w:line="240" w:lineRule="auto"/>
        <w:ind w:left="125" w:right="106" w:firstLine="709"/>
        <w:jc w:val="both"/>
        <w:rPr>
          <w:rFonts w:ascii="Arial" w:hAnsi="Arial" w:cs="Arial"/>
          <w:b/>
          <w:bCs/>
        </w:rPr>
      </w:pPr>
    </w:p>
    <w:p w:rsidR="009B31A4" w:rsidRPr="00B1117F" w:rsidRDefault="009B31A4" w:rsidP="009B31A4">
      <w:pPr>
        <w:spacing w:after="104" w:line="240" w:lineRule="auto"/>
        <w:ind w:left="125" w:right="106" w:firstLine="709"/>
        <w:jc w:val="both"/>
        <w:rPr>
          <w:rFonts w:ascii="Arial" w:hAnsi="Arial" w:cs="Arial"/>
          <w:b/>
          <w:bCs/>
        </w:rPr>
      </w:pPr>
      <w:r w:rsidRPr="00B1117F">
        <w:rPr>
          <w:rFonts w:ascii="Arial" w:hAnsi="Arial" w:cs="Arial"/>
          <w:b/>
          <w:bCs/>
        </w:rPr>
        <w:t>IDIOMA</w:t>
      </w:r>
    </w:p>
    <w:p w:rsidR="009B31A4" w:rsidRPr="00B1117F" w:rsidRDefault="009B31A4" w:rsidP="009B31A4">
      <w:pPr>
        <w:spacing w:after="104" w:line="240" w:lineRule="auto"/>
        <w:ind w:left="125" w:right="106" w:firstLine="709"/>
        <w:jc w:val="both"/>
        <w:rPr>
          <w:rFonts w:ascii="Arial" w:hAnsi="Arial" w:cs="Arial"/>
        </w:rPr>
      </w:pPr>
    </w:p>
    <w:p w:rsidR="009B31A4" w:rsidRPr="00B1117F" w:rsidRDefault="009B31A4" w:rsidP="009B31A4">
      <w:pPr>
        <w:spacing w:after="104" w:line="240" w:lineRule="auto"/>
        <w:ind w:left="125" w:right="106" w:firstLine="709"/>
        <w:jc w:val="both"/>
        <w:rPr>
          <w:rFonts w:ascii="Arial" w:hAnsi="Arial" w:cs="Arial"/>
        </w:rPr>
      </w:pPr>
      <w:r w:rsidRPr="00B1117F">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rsidR="009B31A4" w:rsidRPr="00B1117F" w:rsidRDefault="009B31A4" w:rsidP="009B31A4">
      <w:pPr>
        <w:spacing w:after="0" w:line="240" w:lineRule="auto"/>
        <w:ind w:left="7594" w:firstLine="709"/>
        <w:jc w:val="both"/>
        <w:rPr>
          <w:rFonts w:ascii="Arial" w:hAnsi="Arial" w:cs="Arial"/>
        </w:rPr>
      </w:pPr>
    </w:p>
    <w:p w:rsidR="009B31A4" w:rsidRPr="00B1117F" w:rsidRDefault="009B31A4" w:rsidP="009B31A4">
      <w:pPr>
        <w:spacing w:after="0" w:line="240" w:lineRule="auto"/>
        <w:ind w:left="7594" w:firstLine="709"/>
        <w:jc w:val="both"/>
        <w:rPr>
          <w:rFonts w:ascii="Arial" w:hAnsi="Arial" w:cs="Arial"/>
        </w:rPr>
      </w:pPr>
    </w:p>
    <w:p w:rsidR="009B31A4" w:rsidRPr="00B1117F" w:rsidRDefault="009B31A4" w:rsidP="009B31A4">
      <w:pPr>
        <w:spacing w:after="137" w:line="240" w:lineRule="auto"/>
        <w:ind w:left="183" w:right="365" w:firstLine="709"/>
        <w:jc w:val="both"/>
        <w:rPr>
          <w:rFonts w:ascii="Arial" w:hAnsi="Arial" w:cs="Arial"/>
          <w:b/>
          <w:bCs/>
        </w:rPr>
      </w:pPr>
      <w:r w:rsidRPr="00B1117F">
        <w:rPr>
          <w:rFonts w:ascii="Arial" w:hAnsi="Arial" w:cs="Arial"/>
          <w:b/>
          <w:bCs/>
        </w:rPr>
        <w:t>REQUISITOS GENERALES PARA PARTICIPAR</w:t>
      </w:r>
    </w:p>
    <w:p w:rsidR="009B31A4" w:rsidRPr="00B1117F" w:rsidRDefault="009B31A4" w:rsidP="009B31A4">
      <w:pPr>
        <w:spacing w:after="188" w:line="240" w:lineRule="auto"/>
        <w:ind w:right="62" w:firstLine="709"/>
        <w:jc w:val="both"/>
        <w:rPr>
          <w:rFonts w:ascii="Arial" w:hAnsi="Arial" w:cs="Arial"/>
        </w:rPr>
      </w:pPr>
    </w:p>
    <w:p w:rsidR="009B31A4" w:rsidRPr="00B1117F" w:rsidRDefault="009B31A4" w:rsidP="009B31A4">
      <w:pPr>
        <w:spacing w:after="188" w:line="240" w:lineRule="auto"/>
        <w:ind w:right="62" w:firstLine="709"/>
        <w:jc w:val="both"/>
        <w:rPr>
          <w:rFonts w:ascii="Arial" w:hAnsi="Arial" w:cs="Arial"/>
        </w:rPr>
      </w:pPr>
      <w:r w:rsidRPr="00B1117F">
        <w:rPr>
          <w:rFonts w:ascii="Arial" w:hAnsi="Arial" w:cs="Arial"/>
        </w:rPr>
        <w:t xml:space="preserve">Se hace del conocimiento a los participantes que todas las cartas, documentación y requisitos solicitadas en este punto deberán estar dirigidas al H. Comité Municipal de Adquisiciones del Municipio de San Miguel el Alto, Jalisco, con atención a </w:t>
      </w:r>
      <w:r>
        <w:rPr>
          <w:rFonts w:ascii="Arial" w:hAnsi="Arial" w:cs="Arial"/>
        </w:rPr>
        <w:t>el director</w:t>
      </w:r>
      <w:r w:rsidRPr="00B1117F">
        <w:rPr>
          <w:rFonts w:ascii="Arial" w:hAnsi="Arial" w:cs="Arial"/>
        </w:rPr>
        <w:t xml:space="preserve"> de Proveeduría Municipal y SE DEBERÁN DE PRESENTAR el día y la hora señalada en la convocatoria al ACTO DE PRESENTACIÓN DE PROPUESTAS TÉCNICAS Y ECONÓMICAS.</w:t>
      </w:r>
    </w:p>
    <w:p w:rsidR="009B31A4" w:rsidRPr="00B1117F" w:rsidRDefault="009B31A4" w:rsidP="009B31A4">
      <w:pPr>
        <w:spacing w:after="192" w:line="240" w:lineRule="auto"/>
        <w:ind w:right="79" w:firstLine="709"/>
        <w:jc w:val="both"/>
        <w:rPr>
          <w:rFonts w:ascii="Arial" w:hAnsi="Arial" w:cs="Arial"/>
        </w:rPr>
      </w:pPr>
      <w:r w:rsidRPr="00B1117F">
        <w:rPr>
          <w:rFonts w:ascii="Arial" w:hAnsi="Arial" w:cs="Arial"/>
        </w:rPr>
        <w:t>El Comité de Adquisiciones, en cualquier momento podrá corroborar la autenticidad y vigencia de los documentos presentados.</w:t>
      </w:r>
    </w:p>
    <w:p w:rsidR="009B31A4" w:rsidRPr="00B1117F" w:rsidRDefault="009B31A4" w:rsidP="009B31A4">
      <w:pPr>
        <w:spacing w:after="137" w:line="240" w:lineRule="auto"/>
        <w:ind w:left="183" w:right="365" w:firstLine="709"/>
        <w:jc w:val="both"/>
        <w:rPr>
          <w:rFonts w:ascii="Arial" w:hAnsi="Arial" w:cs="Arial"/>
          <w:b/>
          <w:bCs/>
        </w:rPr>
      </w:pPr>
    </w:p>
    <w:p w:rsidR="009B31A4" w:rsidRPr="00B1117F" w:rsidRDefault="009B31A4" w:rsidP="009B31A4">
      <w:pPr>
        <w:spacing w:after="137" w:line="240" w:lineRule="auto"/>
        <w:ind w:left="183" w:right="365" w:firstLine="709"/>
        <w:jc w:val="both"/>
        <w:rPr>
          <w:rFonts w:ascii="Arial" w:hAnsi="Arial" w:cs="Arial"/>
          <w:b/>
          <w:bCs/>
        </w:rPr>
      </w:pPr>
    </w:p>
    <w:p w:rsidR="009B31A4" w:rsidRPr="00B1117F" w:rsidRDefault="009B31A4" w:rsidP="009B31A4">
      <w:pPr>
        <w:spacing w:after="137" w:line="240" w:lineRule="auto"/>
        <w:ind w:left="183" w:right="365" w:firstLine="709"/>
        <w:jc w:val="both"/>
        <w:rPr>
          <w:rFonts w:ascii="Arial" w:hAnsi="Arial" w:cs="Arial"/>
          <w:b/>
          <w:bCs/>
        </w:rPr>
      </w:pPr>
    </w:p>
    <w:p w:rsidR="009B31A4" w:rsidRPr="00B1117F" w:rsidRDefault="009B31A4" w:rsidP="009B31A4">
      <w:pPr>
        <w:spacing w:after="137" w:line="240" w:lineRule="auto"/>
        <w:ind w:left="183" w:right="365" w:firstLine="709"/>
        <w:jc w:val="both"/>
        <w:rPr>
          <w:rFonts w:ascii="Arial" w:hAnsi="Arial" w:cs="Arial"/>
          <w:b/>
          <w:bCs/>
        </w:rPr>
      </w:pPr>
      <w:r w:rsidRPr="00B1117F">
        <w:rPr>
          <w:rFonts w:ascii="Arial" w:hAnsi="Arial" w:cs="Arial"/>
          <w:b/>
          <w:bCs/>
        </w:rPr>
        <w:t>DOCUMENTACIÓN</w:t>
      </w:r>
    </w:p>
    <w:p w:rsidR="009B31A4" w:rsidRPr="00B1117F" w:rsidRDefault="009B31A4" w:rsidP="009B31A4">
      <w:pPr>
        <w:spacing w:line="240" w:lineRule="auto"/>
        <w:ind w:right="62" w:firstLine="709"/>
        <w:jc w:val="both"/>
        <w:rPr>
          <w:rFonts w:ascii="Arial" w:hAnsi="Arial" w:cs="Arial"/>
        </w:rPr>
      </w:pPr>
      <w:r w:rsidRPr="00B1117F">
        <w:rPr>
          <w:rFonts w:ascii="Arial" w:hAnsi="Arial" w:cs="Arial"/>
        </w:rPr>
        <w:t>Todos los licitantes participantes deberán de entregar la siguiente documentación, bajo las características y requisitos señalados en este apartado, siendo los siguientes:</w:t>
      </w:r>
    </w:p>
    <w:p w:rsidR="009B31A4" w:rsidRPr="00B1117F" w:rsidRDefault="009B31A4" w:rsidP="009B31A4">
      <w:pPr>
        <w:spacing w:line="240" w:lineRule="auto"/>
        <w:ind w:right="62" w:firstLine="709"/>
        <w:jc w:val="both"/>
        <w:rPr>
          <w:rFonts w:ascii="Arial" w:hAnsi="Arial" w:cs="Arial"/>
          <w:b/>
          <w:bCs/>
        </w:rPr>
      </w:pPr>
      <w:r w:rsidRPr="00B1117F">
        <w:rPr>
          <w:rFonts w:ascii="Arial" w:hAnsi="Arial" w:cs="Arial"/>
          <w:b/>
          <w:bCs/>
          <w:u w:val="single" w:color="000000"/>
        </w:rPr>
        <w:t>CARATULAS DE LOS SOBRES DE LA PROPUESTA TÉCNICA Y ECONÓMICA</w:t>
      </w:r>
    </w:p>
    <w:p w:rsidR="009B31A4" w:rsidRPr="00B1117F" w:rsidRDefault="009B31A4" w:rsidP="009B31A4">
      <w:pPr>
        <w:spacing w:after="200" w:line="240" w:lineRule="auto"/>
        <w:ind w:left="10" w:right="62" w:firstLine="709"/>
        <w:jc w:val="both"/>
        <w:rPr>
          <w:rFonts w:ascii="Arial" w:hAnsi="Arial" w:cs="Arial"/>
        </w:rPr>
      </w:pPr>
      <w:r w:rsidRPr="00B1117F">
        <w:rPr>
          <w:rFonts w:ascii="Arial" w:hAnsi="Arial" w:cs="Arial"/>
        </w:rPr>
        <w:t>Todos los participantes deberán incluir una carátula a los sobres de la propuesta técnica y económica (CARTA 3)</w:t>
      </w:r>
    </w:p>
    <w:p w:rsidR="009B31A4" w:rsidRPr="00B1117F" w:rsidRDefault="009B31A4" w:rsidP="009B31A4">
      <w:pPr>
        <w:spacing w:after="181" w:line="240" w:lineRule="auto"/>
        <w:ind w:right="62" w:firstLine="709"/>
        <w:jc w:val="both"/>
        <w:rPr>
          <w:rFonts w:ascii="Arial" w:hAnsi="Arial" w:cs="Arial"/>
        </w:rPr>
      </w:pPr>
      <w:r w:rsidRPr="00B1117F">
        <w:rPr>
          <w:rFonts w:ascii="Arial" w:hAnsi="Arial" w:cs="Arial"/>
        </w:rPr>
        <w:t>Esta carátula deberá de estar firmada por el Representante Legal.</w:t>
      </w:r>
    </w:p>
    <w:p w:rsidR="009B31A4" w:rsidRPr="00B1117F" w:rsidRDefault="009B31A4" w:rsidP="009B31A4">
      <w:pPr>
        <w:spacing w:after="239" w:line="240" w:lineRule="auto"/>
        <w:ind w:firstLine="709"/>
        <w:jc w:val="both"/>
        <w:rPr>
          <w:rFonts w:ascii="Arial" w:hAnsi="Arial" w:cs="Arial"/>
          <w:b/>
          <w:bCs/>
        </w:rPr>
      </w:pPr>
      <w:r w:rsidRPr="00B1117F">
        <w:rPr>
          <w:rFonts w:ascii="Arial" w:hAnsi="Arial" w:cs="Arial"/>
          <w:b/>
          <w:bCs/>
          <w:u w:val="single" w:color="000000"/>
        </w:rPr>
        <w:t>DOCUMENTOS FUERA DE LOS SOBRES.</w:t>
      </w:r>
    </w:p>
    <w:p w:rsidR="009B31A4" w:rsidRPr="00B1117F" w:rsidRDefault="009B31A4" w:rsidP="009B31A4">
      <w:pPr>
        <w:spacing w:after="239" w:line="240" w:lineRule="auto"/>
        <w:ind w:firstLine="709"/>
        <w:jc w:val="both"/>
        <w:rPr>
          <w:rFonts w:ascii="Arial" w:hAnsi="Arial" w:cs="Arial"/>
        </w:rPr>
      </w:pPr>
      <w:r w:rsidRPr="00B1117F">
        <w:rPr>
          <w:rFonts w:ascii="Arial" w:hAnsi="Arial" w:cs="Arial"/>
        </w:rPr>
        <w:t>Carta con su ACEPTACIÓN de las bases firmada por el licitante. (CARTA 1)</w:t>
      </w:r>
    </w:p>
    <w:p w:rsidR="009B31A4" w:rsidRDefault="009B31A4" w:rsidP="009B31A4">
      <w:pPr>
        <w:spacing w:after="1484" w:line="240" w:lineRule="auto"/>
        <w:ind w:right="62" w:firstLine="709"/>
        <w:jc w:val="both"/>
        <w:rPr>
          <w:rFonts w:ascii="Arial" w:hAnsi="Arial" w:cs="Arial"/>
        </w:rPr>
      </w:pPr>
      <w:r w:rsidRPr="00B1117F">
        <w:rPr>
          <w:rFonts w:ascii="Arial" w:hAnsi="Arial" w:cs="Arial"/>
        </w:rPr>
        <w:t>Carta, en el que el licitante manifieste, bajo protesta de decir verdad, que cuenta con facultades suficientes para comprometerse por sí o por su representada. (CARTA 2)</w:t>
      </w:r>
      <w:r w:rsidRPr="00B1117F">
        <w:rPr>
          <w:rFonts w:ascii="Arial" w:hAnsi="Arial" w:cs="Arial"/>
        </w:rPr>
        <w:tab/>
      </w:r>
    </w:p>
    <w:p w:rsidR="009B31A4" w:rsidRDefault="009B31A4" w:rsidP="009B31A4">
      <w:pPr>
        <w:spacing w:after="1484" w:line="240" w:lineRule="auto"/>
        <w:ind w:right="62" w:firstLine="709"/>
        <w:jc w:val="both"/>
        <w:rPr>
          <w:rFonts w:ascii="Arial" w:hAnsi="Arial" w:cs="Arial"/>
        </w:rPr>
      </w:pPr>
    </w:p>
    <w:p w:rsidR="009B31A4" w:rsidRPr="00B1117F" w:rsidRDefault="009B31A4" w:rsidP="009B31A4">
      <w:pPr>
        <w:spacing w:after="1484" w:line="240" w:lineRule="auto"/>
        <w:ind w:right="62" w:firstLine="709"/>
        <w:jc w:val="both"/>
        <w:rPr>
          <w:rFonts w:ascii="Arial" w:hAnsi="Arial" w:cs="Arial"/>
        </w:rPr>
      </w:pPr>
      <w:r w:rsidRPr="00B1117F">
        <w:rPr>
          <w:rFonts w:ascii="Arial" w:hAnsi="Arial" w:cs="Arial"/>
          <w:b/>
          <w:bCs/>
          <w:u w:val="single" w:color="000000"/>
        </w:rPr>
        <w:lastRenderedPageBreak/>
        <w:t>DOCUMENTOS DENTRO DEL SOBRE DE LA PROPUESTA TÉCNICA</w:t>
      </w:r>
    </w:p>
    <w:p w:rsidR="009B31A4" w:rsidRPr="00B1117F" w:rsidRDefault="009B31A4" w:rsidP="009B31A4">
      <w:pPr>
        <w:pStyle w:val="Prrafodelista"/>
        <w:numPr>
          <w:ilvl w:val="0"/>
          <w:numId w:val="11"/>
        </w:numPr>
        <w:spacing w:line="240" w:lineRule="auto"/>
        <w:ind w:firstLine="709"/>
        <w:rPr>
          <w:rFonts w:ascii="Arial" w:hAnsi="Arial" w:cs="Arial"/>
          <w:u w:color="000000"/>
        </w:rPr>
      </w:pPr>
      <w:r w:rsidRPr="00B1117F">
        <w:rPr>
          <w:rFonts w:ascii="Arial" w:hAnsi="Arial" w:cs="Arial"/>
        </w:rPr>
        <w:t>DOCUMENTOS PARA ACREDITAR SU EXISTENCIA Y PERSONALIDAD:</w:t>
      </w:r>
    </w:p>
    <w:p w:rsidR="009B31A4" w:rsidRPr="00B1117F" w:rsidRDefault="009B31A4" w:rsidP="009B31A4">
      <w:pPr>
        <w:spacing w:line="240" w:lineRule="auto"/>
        <w:ind w:firstLine="709"/>
        <w:jc w:val="both"/>
        <w:rPr>
          <w:rFonts w:ascii="Arial" w:hAnsi="Arial" w:cs="Arial"/>
          <w:u w:color="000000"/>
        </w:rPr>
      </w:pPr>
      <w:r w:rsidRPr="00B1117F">
        <w:rPr>
          <w:rFonts w:ascii="Arial" w:hAnsi="Arial" w:cs="Arial"/>
        </w:rPr>
        <w:t>PARA PERSONAS MORALES:</w:t>
      </w:r>
    </w:p>
    <w:p w:rsidR="009B31A4" w:rsidRPr="00B1117F" w:rsidRDefault="009B31A4" w:rsidP="009B31A4">
      <w:pPr>
        <w:pStyle w:val="Prrafodelista"/>
        <w:numPr>
          <w:ilvl w:val="1"/>
          <w:numId w:val="12"/>
        </w:numPr>
        <w:spacing w:line="240" w:lineRule="auto"/>
        <w:ind w:right="62" w:firstLine="709"/>
        <w:rPr>
          <w:rFonts w:ascii="Arial" w:hAnsi="Arial" w:cs="Arial"/>
        </w:rPr>
      </w:pPr>
      <w:r w:rsidRPr="00B1117F">
        <w:rPr>
          <w:rFonts w:ascii="Arial" w:hAnsi="Arial" w:cs="Arial"/>
        </w:rPr>
        <w:t>Copia simple ante Notario Público, de la escritura constitutiva de la sociedad.</w:t>
      </w:r>
    </w:p>
    <w:p w:rsidR="009B31A4" w:rsidRPr="00B1117F" w:rsidRDefault="009B31A4" w:rsidP="009B31A4">
      <w:pPr>
        <w:pStyle w:val="Prrafodelista"/>
        <w:numPr>
          <w:ilvl w:val="1"/>
          <w:numId w:val="12"/>
        </w:numPr>
        <w:spacing w:line="240" w:lineRule="auto"/>
        <w:ind w:right="62" w:firstLine="709"/>
        <w:rPr>
          <w:rFonts w:ascii="Arial" w:hAnsi="Arial" w:cs="Arial"/>
        </w:rPr>
      </w:pPr>
      <w:r w:rsidRPr="00B1117F">
        <w:rPr>
          <w:rFonts w:ascii="Arial" w:hAnsi="Arial" w:cs="Arial"/>
        </w:rPr>
        <w:t>Copia simple de la identificación oficial vigente del Representante Legal o Apoderado.</w:t>
      </w:r>
    </w:p>
    <w:p w:rsidR="009B31A4" w:rsidRPr="00B1117F" w:rsidRDefault="009B31A4" w:rsidP="009B31A4">
      <w:pPr>
        <w:pStyle w:val="Prrafodelista"/>
        <w:numPr>
          <w:ilvl w:val="1"/>
          <w:numId w:val="12"/>
        </w:numPr>
        <w:spacing w:line="240" w:lineRule="auto"/>
        <w:ind w:right="62" w:firstLine="709"/>
        <w:rPr>
          <w:rFonts w:ascii="Arial" w:hAnsi="Arial" w:cs="Arial"/>
        </w:rPr>
      </w:pPr>
      <w:r w:rsidRPr="00B1117F">
        <w:rPr>
          <w:rFonts w:ascii="Arial" w:hAnsi="Arial" w:cs="Arial"/>
        </w:rPr>
        <w:t>Poder del representante legal o apoderado (indicar la página donde se encuentre la representación)</w:t>
      </w:r>
    </w:p>
    <w:p w:rsidR="009B31A4" w:rsidRDefault="009B31A4" w:rsidP="009B31A4">
      <w:pPr>
        <w:pStyle w:val="Prrafodelista"/>
        <w:numPr>
          <w:ilvl w:val="1"/>
          <w:numId w:val="12"/>
        </w:numPr>
        <w:spacing w:line="240" w:lineRule="auto"/>
        <w:ind w:right="62" w:firstLine="709"/>
        <w:rPr>
          <w:rFonts w:ascii="Arial" w:hAnsi="Arial" w:cs="Arial"/>
        </w:rPr>
      </w:pPr>
      <w:r w:rsidRPr="00B1117F">
        <w:rPr>
          <w:rFonts w:ascii="Arial" w:hAnsi="Arial" w:cs="Arial"/>
        </w:rPr>
        <w:t>Constancia de situación fiscal</w:t>
      </w:r>
    </w:p>
    <w:p w:rsidR="009B31A4" w:rsidRDefault="009B31A4" w:rsidP="009B31A4">
      <w:pPr>
        <w:pStyle w:val="Prrafodelista"/>
        <w:numPr>
          <w:ilvl w:val="1"/>
          <w:numId w:val="12"/>
        </w:numPr>
        <w:spacing w:line="240" w:lineRule="auto"/>
        <w:ind w:right="62" w:firstLine="709"/>
        <w:rPr>
          <w:rFonts w:ascii="Arial" w:hAnsi="Arial" w:cs="Arial"/>
        </w:rPr>
      </w:pPr>
      <w:r w:rsidRPr="00CB2031">
        <w:rPr>
          <w:rFonts w:ascii="Arial" w:hAnsi="Arial" w:cs="Arial"/>
        </w:rPr>
        <w:t xml:space="preserve">Comprobante de domicilio no mayor a </w:t>
      </w:r>
      <w:r>
        <w:rPr>
          <w:rFonts w:ascii="Arial" w:hAnsi="Arial" w:cs="Arial"/>
        </w:rPr>
        <w:t>90 días</w:t>
      </w:r>
      <w:r w:rsidRPr="00CB2031">
        <w:rPr>
          <w:rFonts w:ascii="Arial" w:hAnsi="Arial" w:cs="Arial"/>
        </w:rPr>
        <w:t xml:space="preserve"> de antigüeda</w:t>
      </w:r>
      <w:r>
        <w:rPr>
          <w:rFonts w:ascii="Arial" w:hAnsi="Arial" w:cs="Arial"/>
        </w:rPr>
        <w:t>d.</w:t>
      </w:r>
    </w:p>
    <w:p w:rsidR="009B31A4" w:rsidRPr="00CB2031" w:rsidRDefault="009B31A4" w:rsidP="009B31A4">
      <w:pPr>
        <w:pStyle w:val="Prrafodelista"/>
        <w:numPr>
          <w:ilvl w:val="1"/>
          <w:numId w:val="12"/>
        </w:numPr>
        <w:spacing w:line="240" w:lineRule="auto"/>
        <w:ind w:right="62" w:firstLine="709"/>
        <w:rPr>
          <w:rFonts w:ascii="Arial" w:hAnsi="Arial" w:cs="Arial"/>
        </w:rPr>
      </w:pPr>
      <w:r w:rsidRPr="00CB2031">
        <w:rPr>
          <w:rFonts w:ascii="Arial" w:hAnsi="Arial" w:cs="Arial"/>
        </w:rPr>
        <w:t>Opinión positiva de cumplimiento de obligaciones fiscales ante el SAT (Formato 32D)</w:t>
      </w:r>
    </w:p>
    <w:p w:rsidR="009B31A4" w:rsidRPr="00B1117F" w:rsidRDefault="009B31A4" w:rsidP="009B31A4">
      <w:pPr>
        <w:pStyle w:val="Prrafodelista"/>
        <w:keepLines/>
        <w:spacing w:line="240" w:lineRule="auto"/>
        <w:ind w:left="1429" w:right="62" w:firstLine="0"/>
        <w:rPr>
          <w:rFonts w:ascii="Arial" w:hAnsi="Arial" w:cs="Arial"/>
        </w:rPr>
      </w:pPr>
    </w:p>
    <w:p w:rsidR="009B31A4" w:rsidRPr="00B1117F" w:rsidRDefault="009B31A4" w:rsidP="009B31A4">
      <w:pPr>
        <w:spacing w:line="240" w:lineRule="auto"/>
        <w:ind w:firstLine="709"/>
        <w:jc w:val="both"/>
        <w:rPr>
          <w:rFonts w:ascii="Arial" w:hAnsi="Arial" w:cs="Arial"/>
        </w:rPr>
      </w:pPr>
      <w:r w:rsidRPr="00B1117F">
        <w:rPr>
          <w:rFonts w:ascii="Arial" w:hAnsi="Arial" w:cs="Arial"/>
        </w:rPr>
        <w:t>PARA PERSONAS FISICAS</w:t>
      </w:r>
    </w:p>
    <w:p w:rsidR="009B31A4" w:rsidRPr="00B1117F" w:rsidRDefault="009B31A4" w:rsidP="009B31A4">
      <w:pPr>
        <w:pStyle w:val="Prrafodelista"/>
        <w:numPr>
          <w:ilvl w:val="1"/>
          <w:numId w:val="2"/>
        </w:numPr>
        <w:spacing w:line="240" w:lineRule="auto"/>
        <w:ind w:left="993" w:right="62" w:firstLine="709"/>
        <w:rPr>
          <w:rFonts w:ascii="Arial" w:hAnsi="Arial" w:cs="Arial"/>
        </w:rPr>
      </w:pPr>
      <w:r w:rsidRPr="00B1117F">
        <w:rPr>
          <w:rFonts w:ascii="Arial" w:hAnsi="Arial" w:cs="Arial"/>
        </w:rPr>
        <w:t>Copia de la identificación oficial.</w:t>
      </w:r>
    </w:p>
    <w:p w:rsidR="009B31A4" w:rsidRDefault="009B31A4" w:rsidP="009B31A4">
      <w:pPr>
        <w:pStyle w:val="Prrafodelista"/>
        <w:numPr>
          <w:ilvl w:val="1"/>
          <w:numId w:val="2"/>
        </w:numPr>
        <w:spacing w:line="240" w:lineRule="auto"/>
        <w:ind w:left="993" w:right="62" w:firstLine="709"/>
        <w:rPr>
          <w:rFonts w:ascii="Arial" w:hAnsi="Arial" w:cs="Arial"/>
        </w:rPr>
      </w:pPr>
      <w:r w:rsidRPr="00B1117F">
        <w:rPr>
          <w:rFonts w:ascii="Arial" w:hAnsi="Arial" w:cs="Arial"/>
        </w:rPr>
        <w:t>Constancia de situación fiscal</w:t>
      </w:r>
    </w:p>
    <w:p w:rsidR="009B31A4" w:rsidRDefault="009B31A4" w:rsidP="009B31A4">
      <w:pPr>
        <w:pStyle w:val="Prrafodelista"/>
        <w:numPr>
          <w:ilvl w:val="1"/>
          <w:numId w:val="2"/>
        </w:numPr>
        <w:spacing w:line="240" w:lineRule="auto"/>
        <w:ind w:left="993" w:right="62" w:firstLine="709"/>
        <w:rPr>
          <w:rFonts w:ascii="Arial" w:hAnsi="Arial" w:cs="Arial"/>
        </w:rPr>
      </w:pPr>
      <w:r>
        <w:rPr>
          <w:rFonts w:ascii="Arial" w:hAnsi="Arial" w:cs="Arial"/>
        </w:rPr>
        <w:t>Comprobante de domicilio no mayor a 90 días de antigüedad</w:t>
      </w:r>
    </w:p>
    <w:p w:rsidR="009B31A4" w:rsidRPr="00B1117F" w:rsidRDefault="009B31A4" w:rsidP="009B31A4">
      <w:pPr>
        <w:pStyle w:val="Prrafodelista"/>
        <w:numPr>
          <w:ilvl w:val="1"/>
          <w:numId w:val="2"/>
        </w:numPr>
        <w:spacing w:line="240" w:lineRule="auto"/>
        <w:ind w:left="993" w:right="62" w:firstLine="709"/>
        <w:rPr>
          <w:rFonts w:ascii="Arial" w:hAnsi="Arial" w:cs="Arial"/>
        </w:rPr>
      </w:pPr>
      <w:r>
        <w:rPr>
          <w:rFonts w:ascii="Arial" w:hAnsi="Arial" w:cs="Arial"/>
        </w:rPr>
        <w:t>Opinión positiva de cumplimiento de obligaciones fiscales ante el SAT (Formato 32D)</w:t>
      </w:r>
    </w:p>
    <w:p w:rsidR="009B31A4" w:rsidRPr="00B1117F" w:rsidRDefault="009B31A4" w:rsidP="009B31A4">
      <w:pPr>
        <w:spacing w:line="240" w:lineRule="auto"/>
        <w:ind w:right="62" w:firstLine="709"/>
        <w:jc w:val="both"/>
        <w:rPr>
          <w:rFonts w:ascii="Arial" w:hAnsi="Arial" w:cs="Arial"/>
        </w:rPr>
      </w:pPr>
    </w:p>
    <w:p w:rsidR="009B31A4" w:rsidRPr="00B1117F" w:rsidRDefault="009B31A4" w:rsidP="009B31A4">
      <w:pPr>
        <w:pStyle w:val="Prrafodelista"/>
        <w:numPr>
          <w:ilvl w:val="0"/>
          <w:numId w:val="11"/>
        </w:numPr>
        <w:spacing w:after="193" w:line="240" w:lineRule="auto"/>
        <w:ind w:right="62" w:firstLine="709"/>
        <w:rPr>
          <w:rFonts w:ascii="Arial" w:hAnsi="Arial" w:cs="Arial"/>
        </w:rPr>
      </w:pPr>
      <w:r w:rsidRPr="00B1117F">
        <w:rPr>
          <w:rFonts w:ascii="Arial" w:hAnsi="Arial" w:cs="Arial"/>
        </w:rPr>
        <w:t>La PROPUESTA TÉCNICA y ECONOMICA del participante, conforme al ANEXO 1 y ANEXO 6 de las presentes bases, con la descripción detallada de los bienes o servicios que cada participante ofrece, incluyendo costos.</w:t>
      </w:r>
    </w:p>
    <w:p w:rsidR="009B31A4" w:rsidRPr="00B1117F" w:rsidRDefault="009B31A4" w:rsidP="009B31A4">
      <w:pPr>
        <w:pStyle w:val="Prrafodelista"/>
        <w:numPr>
          <w:ilvl w:val="0"/>
          <w:numId w:val="11"/>
        </w:numPr>
        <w:spacing w:after="193" w:line="240" w:lineRule="auto"/>
        <w:ind w:right="62" w:firstLine="709"/>
        <w:rPr>
          <w:rFonts w:ascii="Arial" w:hAnsi="Arial" w:cs="Arial"/>
        </w:rPr>
      </w:pPr>
      <w:r w:rsidRPr="00B1117F">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w:t>
      </w:r>
    </w:p>
    <w:p w:rsidR="009B31A4" w:rsidRPr="00B1117F" w:rsidRDefault="009B31A4" w:rsidP="009B31A4">
      <w:pPr>
        <w:numPr>
          <w:ilvl w:val="0"/>
          <w:numId w:val="11"/>
        </w:numPr>
        <w:spacing w:after="254" w:line="240" w:lineRule="auto"/>
        <w:ind w:right="62" w:firstLine="709"/>
        <w:jc w:val="both"/>
        <w:rPr>
          <w:rFonts w:ascii="Arial" w:hAnsi="Arial" w:cs="Arial"/>
        </w:rPr>
      </w:pPr>
      <w:r w:rsidRPr="00B1117F">
        <w:rPr>
          <w:rFonts w:ascii="Arial" w:hAnsi="Arial" w:cs="Arial"/>
        </w:rPr>
        <w:t>CARTA COMPROMISO, en el que, bajo protesta de decir verdad, se obligan a mantener el precio de los bienes ofertados, durante todo el proceso de la licitación, hasta la entrega del servicio. (CARTA 5)</w:t>
      </w:r>
    </w:p>
    <w:p w:rsidR="009B31A4" w:rsidRPr="00B1117F" w:rsidRDefault="009B31A4" w:rsidP="009B31A4">
      <w:pPr>
        <w:numPr>
          <w:ilvl w:val="0"/>
          <w:numId w:val="11"/>
        </w:numPr>
        <w:spacing w:after="577" w:line="240" w:lineRule="auto"/>
        <w:ind w:right="62" w:firstLine="709"/>
        <w:jc w:val="both"/>
        <w:rPr>
          <w:rFonts w:ascii="Arial" w:hAnsi="Arial" w:cs="Arial"/>
        </w:rPr>
      </w:pPr>
      <w:r w:rsidRPr="00B1117F">
        <w:rPr>
          <w:rFonts w:ascii="Arial" w:hAnsi="Arial" w:cs="Arial"/>
        </w:rPr>
        <w:lastRenderedPageBreak/>
        <w:t>Carta bajo protesta de decir verdad en la que GARANTICEN LA CALIDAD de los servicios ofertados contra vicios ocultos del bien o servicio que ofrecen, y de los cuales, se comprometa a responder por ellos, señalando la temporalidad de dicha garantía. (CARTA 6)</w:t>
      </w:r>
    </w:p>
    <w:p w:rsidR="009B31A4" w:rsidRPr="00B1117F" w:rsidRDefault="009B31A4" w:rsidP="009B31A4">
      <w:pPr>
        <w:numPr>
          <w:ilvl w:val="0"/>
          <w:numId w:val="11"/>
        </w:numPr>
        <w:spacing w:after="222" w:line="240" w:lineRule="auto"/>
        <w:ind w:right="62" w:firstLine="709"/>
        <w:jc w:val="both"/>
        <w:rPr>
          <w:rFonts w:ascii="Arial" w:hAnsi="Arial" w:cs="Arial"/>
        </w:rPr>
      </w:pPr>
      <w:r w:rsidRPr="00B1117F">
        <w:rPr>
          <w:rFonts w:ascii="Arial" w:hAnsi="Arial" w:cs="Arial"/>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rsidR="009B31A4" w:rsidRPr="00B1117F" w:rsidRDefault="009B31A4" w:rsidP="009B31A4">
      <w:pPr>
        <w:numPr>
          <w:ilvl w:val="0"/>
          <w:numId w:val="11"/>
        </w:numPr>
        <w:spacing w:after="222" w:line="240" w:lineRule="auto"/>
        <w:ind w:right="62" w:firstLine="709"/>
        <w:jc w:val="both"/>
        <w:rPr>
          <w:rFonts w:ascii="Arial" w:hAnsi="Arial" w:cs="Arial"/>
        </w:rPr>
      </w:pPr>
      <w:r w:rsidRPr="00B1117F">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rsidR="009B31A4" w:rsidRPr="00B1117F" w:rsidRDefault="009B31A4" w:rsidP="009B31A4">
      <w:pPr>
        <w:numPr>
          <w:ilvl w:val="0"/>
          <w:numId w:val="11"/>
        </w:numPr>
        <w:spacing w:after="222" w:line="240" w:lineRule="auto"/>
        <w:ind w:right="62" w:firstLine="709"/>
        <w:jc w:val="both"/>
        <w:rPr>
          <w:rFonts w:ascii="Arial" w:hAnsi="Arial" w:cs="Arial"/>
        </w:rPr>
      </w:pPr>
      <w:r w:rsidRPr="00B1117F">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rsidR="009B31A4" w:rsidRPr="00B1117F" w:rsidRDefault="009B31A4" w:rsidP="009B31A4">
      <w:pPr>
        <w:spacing w:after="46" w:line="240" w:lineRule="auto"/>
        <w:ind w:left="183" w:right="29" w:firstLine="709"/>
        <w:jc w:val="both"/>
        <w:rPr>
          <w:rFonts w:ascii="Arial" w:hAnsi="Arial" w:cs="Arial"/>
          <w:b/>
          <w:bCs/>
        </w:rPr>
      </w:pPr>
      <w:r w:rsidRPr="00B1117F">
        <w:rPr>
          <w:rFonts w:ascii="Arial" w:hAnsi="Arial" w:cs="Arial"/>
          <w:b/>
          <w:bCs/>
        </w:rPr>
        <w:t>DEL ACTO DE PRESENTACIÓN Y APERTURA DE PROPUESTAS</w:t>
      </w:r>
    </w:p>
    <w:p w:rsidR="009B31A4" w:rsidRPr="00B1117F" w:rsidRDefault="009B31A4" w:rsidP="009B31A4">
      <w:pPr>
        <w:spacing w:after="0" w:line="240" w:lineRule="auto"/>
        <w:ind w:left="58" w:right="62" w:firstLine="709"/>
        <w:jc w:val="both"/>
        <w:rPr>
          <w:rFonts w:ascii="Arial" w:hAnsi="Arial" w:cs="Arial"/>
        </w:rPr>
      </w:pPr>
      <w:r w:rsidRPr="00B1117F">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rsidR="009B31A4" w:rsidRPr="00B1117F" w:rsidRDefault="009B31A4" w:rsidP="009B31A4">
      <w:pPr>
        <w:spacing w:after="0" w:line="240" w:lineRule="auto"/>
        <w:ind w:left="58" w:right="62" w:firstLine="709"/>
        <w:jc w:val="both"/>
        <w:rPr>
          <w:rFonts w:ascii="Arial" w:hAnsi="Arial" w:cs="Arial"/>
        </w:rPr>
      </w:pPr>
    </w:p>
    <w:p w:rsidR="009B31A4" w:rsidRPr="00B1117F" w:rsidRDefault="009B31A4" w:rsidP="009B31A4">
      <w:pPr>
        <w:spacing w:after="69" w:line="240" w:lineRule="auto"/>
        <w:ind w:firstLine="709"/>
        <w:jc w:val="both"/>
        <w:rPr>
          <w:rFonts w:ascii="Arial" w:hAnsi="Arial" w:cs="Arial"/>
          <w:b/>
          <w:bCs/>
        </w:rPr>
      </w:pPr>
      <w:r w:rsidRPr="00B1117F">
        <w:rPr>
          <w:rFonts w:ascii="Arial" w:hAnsi="Arial" w:cs="Arial"/>
          <w:b/>
          <w:bCs/>
          <w:u w:val="single" w:color="000000"/>
        </w:rPr>
        <w:t>LA ENTREGA.</w:t>
      </w:r>
    </w:p>
    <w:p w:rsidR="009B31A4" w:rsidRPr="00B1117F" w:rsidRDefault="009B31A4" w:rsidP="009B31A4">
      <w:pPr>
        <w:spacing w:after="0" w:line="240" w:lineRule="auto"/>
        <w:ind w:left="58" w:right="62" w:firstLine="709"/>
        <w:jc w:val="both"/>
        <w:rPr>
          <w:rFonts w:ascii="Arial" w:hAnsi="Arial" w:cs="Arial"/>
        </w:rPr>
      </w:pPr>
      <w:r w:rsidRPr="00B1117F">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rsidR="009B31A4" w:rsidRPr="00B1117F" w:rsidRDefault="009B31A4" w:rsidP="009B31A4">
      <w:pPr>
        <w:spacing w:after="0" w:line="240" w:lineRule="auto"/>
        <w:ind w:left="58" w:right="62" w:firstLine="709"/>
        <w:jc w:val="both"/>
        <w:rPr>
          <w:rFonts w:ascii="Arial" w:hAnsi="Arial" w:cs="Arial"/>
        </w:rPr>
      </w:pPr>
    </w:p>
    <w:p w:rsidR="009B31A4" w:rsidRPr="00B1117F" w:rsidRDefault="009B31A4" w:rsidP="009B31A4">
      <w:pPr>
        <w:spacing w:after="0" w:line="240" w:lineRule="auto"/>
        <w:ind w:left="58" w:right="62" w:firstLine="709"/>
        <w:jc w:val="both"/>
        <w:rPr>
          <w:rFonts w:ascii="Arial" w:hAnsi="Arial" w:cs="Arial"/>
        </w:rPr>
      </w:pPr>
      <w:r w:rsidRPr="00B1117F">
        <w:rPr>
          <w:rFonts w:ascii="Arial" w:hAnsi="Arial" w:cs="Arial"/>
        </w:rPr>
        <w:t>Previo al acto de presentación y apertura de proposiciones, la Dirección de proveeduría efectuará el registro de participantes.</w:t>
      </w:r>
    </w:p>
    <w:p w:rsidR="009B31A4" w:rsidRPr="00B1117F" w:rsidRDefault="009B31A4" w:rsidP="009B31A4">
      <w:pPr>
        <w:spacing w:after="0" w:line="240" w:lineRule="auto"/>
        <w:ind w:left="58" w:right="62" w:firstLine="709"/>
        <w:jc w:val="both"/>
        <w:rPr>
          <w:rFonts w:ascii="Arial" w:hAnsi="Arial" w:cs="Arial"/>
        </w:rPr>
      </w:pPr>
    </w:p>
    <w:p w:rsidR="009B31A4" w:rsidRPr="00B1117F" w:rsidRDefault="009B31A4" w:rsidP="009B31A4">
      <w:pPr>
        <w:spacing w:after="0" w:line="240" w:lineRule="auto"/>
        <w:ind w:left="58" w:right="62" w:firstLine="709"/>
        <w:jc w:val="both"/>
        <w:rPr>
          <w:rFonts w:ascii="Arial" w:hAnsi="Arial" w:cs="Arial"/>
        </w:rPr>
      </w:pPr>
    </w:p>
    <w:p w:rsidR="009B31A4" w:rsidRDefault="009B31A4" w:rsidP="009B31A4">
      <w:pPr>
        <w:spacing w:after="215" w:line="240" w:lineRule="auto"/>
        <w:ind w:right="31" w:firstLine="709"/>
        <w:jc w:val="both"/>
        <w:rPr>
          <w:rFonts w:ascii="Arial" w:hAnsi="Arial" w:cs="Arial"/>
          <w:b/>
          <w:bCs/>
          <w:u w:val="single" w:color="000000"/>
        </w:rPr>
      </w:pPr>
    </w:p>
    <w:p w:rsidR="009B31A4" w:rsidRDefault="009B31A4" w:rsidP="009B31A4">
      <w:pPr>
        <w:spacing w:after="215" w:line="240" w:lineRule="auto"/>
        <w:ind w:right="31" w:firstLine="709"/>
        <w:jc w:val="both"/>
        <w:rPr>
          <w:rFonts w:ascii="Arial" w:hAnsi="Arial" w:cs="Arial"/>
          <w:b/>
          <w:bCs/>
          <w:u w:val="single" w:color="000000"/>
        </w:rPr>
      </w:pPr>
    </w:p>
    <w:p w:rsidR="009B31A4" w:rsidRPr="00B1117F" w:rsidRDefault="009B31A4" w:rsidP="009B31A4">
      <w:pPr>
        <w:spacing w:after="215" w:line="240" w:lineRule="auto"/>
        <w:ind w:right="31" w:firstLine="709"/>
        <w:jc w:val="both"/>
        <w:rPr>
          <w:rFonts w:ascii="Arial" w:hAnsi="Arial" w:cs="Arial"/>
          <w:b/>
          <w:bCs/>
        </w:rPr>
      </w:pPr>
      <w:r w:rsidRPr="00B1117F">
        <w:rPr>
          <w:rFonts w:ascii="Arial" w:hAnsi="Arial" w:cs="Arial"/>
          <w:b/>
          <w:bCs/>
          <w:u w:val="single" w:color="000000"/>
        </w:rPr>
        <w:lastRenderedPageBreak/>
        <w:t>ACTO DE PRESENTACIÓN DE SOBRES.</w:t>
      </w:r>
    </w:p>
    <w:p w:rsidR="009B31A4" w:rsidRPr="00B1117F" w:rsidRDefault="009B31A4" w:rsidP="009B31A4">
      <w:pPr>
        <w:spacing w:after="172" w:line="240" w:lineRule="auto"/>
        <w:ind w:right="62" w:firstLine="709"/>
        <w:jc w:val="both"/>
        <w:rPr>
          <w:rFonts w:ascii="Arial" w:hAnsi="Arial" w:cs="Arial"/>
        </w:rPr>
      </w:pPr>
      <w:r w:rsidRPr="00B1117F">
        <w:rPr>
          <w:rFonts w:ascii="Arial" w:hAnsi="Arial" w:cs="Arial"/>
        </w:rPr>
        <w:t xml:space="preserve">EL ACTO DE PRESENTACIÓN DE PROPOSICIONES se llevará a cabo el </w:t>
      </w:r>
      <w:r w:rsidRPr="00B1117F">
        <w:rPr>
          <w:rFonts w:ascii="Arial" w:hAnsi="Arial" w:cs="Arial"/>
        </w:rPr>
        <w:fldChar w:fldCharType="begin"/>
      </w:r>
      <w:r w:rsidRPr="00B1117F">
        <w:rPr>
          <w:rFonts w:ascii="Arial" w:hAnsi="Arial" w:cs="Arial"/>
        </w:rPr>
        <w:instrText xml:space="preserve"> MERGEFIELD CALENDARIZACIÓN4 </w:instrText>
      </w:r>
      <w:r w:rsidRPr="00B1117F">
        <w:rPr>
          <w:rFonts w:ascii="Arial" w:hAnsi="Arial" w:cs="Arial"/>
        </w:rPr>
        <w:fldChar w:fldCharType="separate"/>
      </w:r>
      <w:r w:rsidRPr="00A21AE8">
        <w:rPr>
          <w:rFonts w:ascii="Arial" w:hAnsi="Arial" w:cs="Arial"/>
          <w:noProof/>
        </w:rPr>
        <w:t>30 de enero de 2025 a las 13:00 Hrs</w:t>
      </w:r>
      <w:r w:rsidRPr="00B1117F">
        <w:rPr>
          <w:rFonts w:ascii="Arial" w:hAnsi="Arial" w:cs="Arial"/>
        </w:rPr>
        <w:fldChar w:fldCharType="end"/>
      </w:r>
      <w:r w:rsidRPr="00B1117F">
        <w:rPr>
          <w:rFonts w:ascii="Arial" w:hAnsi="Arial" w:cs="Arial"/>
        </w:rPr>
        <w:t xml:space="preserve"> en salón de expresidentes del municipio de San Miguel el Alto, Jalisco, de conformidad a lo siguiente:</w:t>
      </w:r>
    </w:p>
    <w:p w:rsidR="009B31A4" w:rsidRPr="00B1117F" w:rsidRDefault="009B31A4" w:rsidP="009B31A4">
      <w:pPr>
        <w:numPr>
          <w:ilvl w:val="1"/>
          <w:numId w:val="3"/>
        </w:numPr>
        <w:spacing w:after="176" w:line="240" w:lineRule="auto"/>
        <w:ind w:right="62" w:firstLine="709"/>
        <w:jc w:val="both"/>
        <w:rPr>
          <w:rFonts w:ascii="Arial" w:hAnsi="Arial" w:cs="Arial"/>
        </w:rPr>
      </w:pPr>
      <w:r w:rsidRPr="00B1117F">
        <w:rPr>
          <w:rFonts w:ascii="Arial" w:hAnsi="Arial" w:cs="Arial"/>
        </w:rPr>
        <w:t>Una vez recibidas las propuestas, se procederá a su apertura, haciéndose constar la documentación presentada por parte de los licitantes, sin que ello implique la evaluación de su contenido.</w:t>
      </w:r>
    </w:p>
    <w:p w:rsidR="009B31A4" w:rsidRPr="00B1117F" w:rsidRDefault="009B31A4" w:rsidP="009B31A4">
      <w:pPr>
        <w:numPr>
          <w:ilvl w:val="1"/>
          <w:numId w:val="3"/>
        </w:numPr>
        <w:spacing w:after="132" w:line="240" w:lineRule="auto"/>
        <w:ind w:right="62" w:firstLine="709"/>
        <w:jc w:val="both"/>
        <w:rPr>
          <w:rFonts w:ascii="Arial" w:hAnsi="Arial" w:cs="Arial"/>
        </w:rPr>
      </w:pPr>
      <w:r w:rsidRPr="00B1117F">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rsidR="009B31A4" w:rsidRPr="00B1117F" w:rsidRDefault="009B31A4" w:rsidP="009B31A4">
      <w:pPr>
        <w:numPr>
          <w:ilvl w:val="1"/>
          <w:numId w:val="3"/>
        </w:numPr>
        <w:spacing w:after="132" w:line="240" w:lineRule="auto"/>
        <w:ind w:right="62" w:firstLine="709"/>
        <w:jc w:val="both"/>
        <w:rPr>
          <w:rFonts w:ascii="Arial" w:hAnsi="Arial" w:cs="Arial"/>
        </w:rPr>
      </w:pPr>
      <w:r w:rsidRPr="00B1117F">
        <w:rPr>
          <w:rFonts w:ascii="Arial" w:hAnsi="Arial" w:cs="Arial"/>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rsidR="009B31A4" w:rsidRPr="00B1117F" w:rsidRDefault="009B31A4" w:rsidP="009B31A4">
      <w:pPr>
        <w:spacing w:line="240" w:lineRule="auto"/>
        <w:ind w:firstLine="709"/>
        <w:jc w:val="both"/>
        <w:rPr>
          <w:rFonts w:ascii="Arial" w:hAnsi="Arial" w:cs="Arial"/>
        </w:rPr>
      </w:pPr>
      <w:r w:rsidRPr="00B1117F">
        <w:rPr>
          <w:rFonts w:ascii="Arial" w:hAnsi="Arial" w:cs="Arial"/>
        </w:rPr>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rsidR="009B31A4" w:rsidRPr="00B1117F" w:rsidRDefault="009B31A4" w:rsidP="009B31A4">
      <w:pPr>
        <w:spacing w:after="140" w:line="240" w:lineRule="auto"/>
        <w:ind w:right="14" w:firstLine="708"/>
        <w:jc w:val="both"/>
        <w:rPr>
          <w:rFonts w:ascii="Arial" w:hAnsi="Arial" w:cs="Arial"/>
          <w:b/>
          <w:bCs/>
        </w:rPr>
      </w:pPr>
      <w:r w:rsidRPr="00B1117F">
        <w:rPr>
          <w:rFonts w:ascii="Arial" w:hAnsi="Arial" w:cs="Arial"/>
          <w:b/>
          <w:bCs/>
        </w:rPr>
        <w:t>EVALUACIÓN DE LAS PROPOSICIONES</w:t>
      </w:r>
    </w:p>
    <w:p w:rsidR="009B31A4" w:rsidRPr="00B1117F" w:rsidRDefault="009B31A4" w:rsidP="009B31A4">
      <w:pPr>
        <w:spacing w:after="113" w:line="240" w:lineRule="auto"/>
        <w:ind w:right="62" w:firstLine="709"/>
        <w:jc w:val="both"/>
        <w:rPr>
          <w:rFonts w:ascii="Arial" w:hAnsi="Arial" w:cs="Arial"/>
        </w:rPr>
      </w:pPr>
      <w:r w:rsidRPr="00B1117F">
        <w:rPr>
          <w:rFonts w:ascii="Arial" w:hAnsi="Arial" w:cs="Arial"/>
        </w:rPr>
        <w:t xml:space="preserve">La convocante para la evaluación de las proposiciones utilizará el criterio de COSTO </w:t>
      </w:r>
      <w:r w:rsidRPr="00B1117F">
        <w:rPr>
          <w:rFonts w:ascii="Arial" w:hAnsi="Arial" w:cs="Arial"/>
          <w:noProof/>
          <w:lang w:eastAsia="es-MX"/>
        </w:rPr>
        <w:drawing>
          <wp:inline distT="0" distB="0" distL="0" distR="0" wp14:anchorId="294D6525" wp14:editId="192DFEFB">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a:stretch>
                      <a:fillRect/>
                    </a:stretch>
                  </pic:blipFill>
                  <pic:spPr>
                    <a:xfrm>
                      <a:off x="0" y="0"/>
                      <a:ext cx="12192" cy="12199"/>
                    </a:xfrm>
                    <a:prstGeom prst="rect">
                      <a:avLst/>
                    </a:prstGeom>
                  </pic:spPr>
                </pic:pic>
              </a:graphicData>
            </a:graphic>
          </wp:inline>
        </w:drawing>
      </w:r>
      <w:r w:rsidRPr="00B1117F">
        <w:rPr>
          <w:rFonts w:ascii="Arial" w:hAnsi="Arial" w:cs="Arial"/>
        </w:rPr>
        <w:t xml:space="preserve"> BENEFICIO.</w:t>
      </w:r>
    </w:p>
    <w:p w:rsidR="009B31A4" w:rsidRPr="00B1117F" w:rsidRDefault="009B31A4" w:rsidP="009B31A4">
      <w:pPr>
        <w:spacing w:after="0" w:line="240" w:lineRule="auto"/>
        <w:ind w:right="62" w:firstLine="709"/>
        <w:jc w:val="both"/>
        <w:rPr>
          <w:rFonts w:ascii="Arial" w:hAnsi="Arial" w:cs="Arial"/>
        </w:rPr>
      </w:pPr>
      <w:r w:rsidRPr="00B1117F">
        <w:rPr>
          <w:rFonts w:ascii="Arial" w:hAnsi="Arial" w:cs="Arial"/>
        </w:rPr>
        <w:t>La convocante verificará que las proposiciones presentadas, cumplan con los requisitos solicitados en la convocatoria.</w:t>
      </w:r>
    </w:p>
    <w:p w:rsidR="009B31A4" w:rsidRPr="00B1117F" w:rsidRDefault="009B31A4" w:rsidP="009B31A4">
      <w:pPr>
        <w:spacing w:line="240" w:lineRule="auto"/>
        <w:ind w:right="62" w:firstLine="709"/>
        <w:jc w:val="both"/>
        <w:rPr>
          <w:rFonts w:ascii="Arial" w:hAnsi="Arial" w:cs="Arial"/>
        </w:rPr>
      </w:pPr>
    </w:p>
    <w:p w:rsidR="009B31A4" w:rsidRPr="00B1117F" w:rsidRDefault="009B31A4" w:rsidP="009B31A4">
      <w:pPr>
        <w:spacing w:line="240" w:lineRule="auto"/>
        <w:ind w:right="62" w:firstLine="709"/>
        <w:jc w:val="both"/>
        <w:rPr>
          <w:rFonts w:ascii="Arial" w:hAnsi="Arial" w:cs="Arial"/>
        </w:rPr>
      </w:pPr>
      <w:r w:rsidRPr="00B1117F">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rsidR="009B31A4" w:rsidRDefault="009B31A4" w:rsidP="009B31A4">
      <w:pPr>
        <w:spacing w:after="210" w:line="240" w:lineRule="auto"/>
        <w:ind w:left="183" w:right="144" w:firstLine="709"/>
        <w:jc w:val="both"/>
        <w:rPr>
          <w:rFonts w:ascii="Arial" w:hAnsi="Arial" w:cs="Arial"/>
          <w:b/>
          <w:bCs/>
        </w:rPr>
      </w:pPr>
    </w:p>
    <w:p w:rsidR="009B31A4" w:rsidRDefault="009B31A4" w:rsidP="009B31A4">
      <w:pPr>
        <w:spacing w:after="210" w:line="240" w:lineRule="auto"/>
        <w:ind w:left="183" w:right="144" w:firstLine="709"/>
        <w:jc w:val="both"/>
        <w:rPr>
          <w:rFonts w:ascii="Arial" w:hAnsi="Arial" w:cs="Arial"/>
          <w:b/>
          <w:bCs/>
        </w:rPr>
      </w:pPr>
    </w:p>
    <w:p w:rsidR="009B31A4" w:rsidRDefault="009B31A4" w:rsidP="009B31A4">
      <w:pPr>
        <w:spacing w:after="210" w:line="240" w:lineRule="auto"/>
        <w:ind w:left="183" w:right="144" w:firstLine="709"/>
        <w:jc w:val="both"/>
        <w:rPr>
          <w:rFonts w:ascii="Arial" w:hAnsi="Arial" w:cs="Arial"/>
          <w:b/>
          <w:bCs/>
        </w:rPr>
      </w:pPr>
    </w:p>
    <w:p w:rsidR="009B31A4" w:rsidRPr="00B1117F" w:rsidRDefault="009B31A4" w:rsidP="009B31A4">
      <w:pPr>
        <w:spacing w:after="210" w:line="240" w:lineRule="auto"/>
        <w:ind w:left="183" w:right="144" w:firstLine="709"/>
        <w:jc w:val="both"/>
        <w:rPr>
          <w:rFonts w:ascii="Arial" w:hAnsi="Arial" w:cs="Arial"/>
          <w:b/>
          <w:bCs/>
        </w:rPr>
      </w:pPr>
    </w:p>
    <w:p w:rsidR="009B31A4" w:rsidRPr="00B1117F" w:rsidRDefault="009B31A4" w:rsidP="009B31A4">
      <w:pPr>
        <w:spacing w:after="210" w:line="240" w:lineRule="auto"/>
        <w:ind w:left="183" w:right="144" w:firstLine="709"/>
        <w:jc w:val="both"/>
        <w:rPr>
          <w:rFonts w:ascii="Arial" w:hAnsi="Arial" w:cs="Arial"/>
          <w:b/>
          <w:bCs/>
        </w:rPr>
      </w:pPr>
      <w:r w:rsidRPr="00B1117F">
        <w:rPr>
          <w:rFonts w:ascii="Arial" w:hAnsi="Arial" w:cs="Arial"/>
          <w:b/>
          <w:bCs/>
        </w:rPr>
        <w:lastRenderedPageBreak/>
        <w:t>CRITERIOS DE ADJUDICACIÓN.</w:t>
      </w:r>
    </w:p>
    <w:p w:rsidR="009B31A4" w:rsidRPr="00B1117F" w:rsidRDefault="009B31A4" w:rsidP="009B31A4">
      <w:pPr>
        <w:pStyle w:val="Prrafodelista"/>
        <w:numPr>
          <w:ilvl w:val="0"/>
          <w:numId w:val="13"/>
        </w:numPr>
        <w:spacing w:after="266" w:line="240" w:lineRule="auto"/>
        <w:ind w:right="62" w:firstLine="709"/>
        <w:rPr>
          <w:rFonts w:ascii="Arial" w:hAnsi="Arial" w:cs="Arial"/>
        </w:rPr>
      </w:pPr>
      <w:r w:rsidRPr="00B1117F">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rsidR="009B31A4" w:rsidRPr="00B1117F" w:rsidRDefault="009B31A4" w:rsidP="009B31A4">
      <w:pPr>
        <w:pStyle w:val="Prrafodelista"/>
        <w:numPr>
          <w:ilvl w:val="0"/>
          <w:numId w:val="13"/>
        </w:numPr>
        <w:spacing w:after="266" w:line="240" w:lineRule="auto"/>
        <w:ind w:right="62" w:firstLine="709"/>
        <w:rPr>
          <w:rFonts w:ascii="Arial" w:hAnsi="Arial" w:cs="Arial"/>
        </w:rPr>
      </w:pPr>
      <w:r w:rsidRPr="00B1117F">
        <w:rPr>
          <w:rFonts w:ascii="Arial" w:hAnsi="Arial" w:cs="Arial"/>
        </w:rPr>
        <w:t>Sólo se adjudicará a quien cumpla los requisitos establecidos en las presentes Bases y sus anexos.</w:t>
      </w:r>
    </w:p>
    <w:p w:rsidR="009B31A4" w:rsidRPr="00B1117F" w:rsidRDefault="009B31A4" w:rsidP="009B31A4">
      <w:pPr>
        <w:pStyle w:val="Prrafodelista"/>
        <w:numPr>
          <w:ilvl w:val="0"/>
          <w:numId w:val="13"/>
        </w:numPr>
        <w:spacing w:after="266" w:line="240" w:lineRule="auto"/>
        <w:ind w:right="62" w:firstLine="709"/>
        <w:rPr>
          <w:rFonts w:ascii="Arial" w:hAnsi="Arial" w:cs="Arial"/>
        </w:rPr>
      </w:pPr>
      <w:r w:rsidRPr="00B1117F">
        <w:rPr>
          <w:rFonts w:ascii="Arial" w:hAnsi="Arial" w:cs="Arial"/>
        </w:rPr>
        <w:t>Se adjudicará al participante cuya oferta resulte solvente y cumpla mínimo con los siguientes requisitos paramétricos:</w:t>
      </w:r>
    </w:p>
    <w:p w:rsidR="009B31A4" w:rsidRPr="00B1117F" w:rsidRDefault="009B31A4" w:rsidP="009B31A4">
      <w:pPr>
        <w:pStyle w:val="Prrafodelista"/>
        <w:numPr>
          <w:ilvl w:val="1"/>
          <w:numId w:val="4"/>
        </w:numPr>
        <w:spacing w:after="30" w:line="240" w:lineRule="auto"/>
        <w:ind w:left="1701" w:right="62" w:firstLine="709"/>
        <w:rPr>
          <w:rFonts w:ascii="Arial" w:hAnsi="Arial" w:cs="Arial"/>
        </w:rPr>
      </w:pPr>
      <w:r w:rsidRPr="00B1117F">
        <w:rPr>
          <w:rFonts w:ascii="Arial" w:hAnsi="Arial" w:cs="Arial"/>
        </w:rPr>
        <w:t>Garantía del producto.</w:t>
      </w:r>
    </w:p>
    <w:p w:rsidR="009B31A4" w:rsidRPr="00B1117F" w:rsidRDefault="009B31A4" w:rsidP="009B31A4">
      <w:pPr>
        <w:pStyle w:val="Prrafodelista"/>
        <w:numPr>
          <w:ilvl w:val="1"/>
          <w:numId w:val="4"/>
        </w:numPr>
        <w:spacing w:after="30" w:line="240" w:lineRule="auto"/>
        <w:ind w:left="1701" w:right="62" w:firstLine="709"/>
        <w:rPr>
          <w:rFonts w:ascii="Arial" w:hAnsi="Arial" w:cs="Arial"/>
        </w:rPr>
      </w:pPr>
      <w:r w:rsidRPr="00B1117F">
        <w:rPr>
          <w:rFonts w:ascii="Arial" w:hAnsi="Arial" w:cs="Arial"/>
        </w:rPr>
        <w:t>Tiempos de entrega.</w:t>
      </w:r>
    </w:p>
    <w:p w:rsidR="009B31A4" w:rsidRPr="00B1117F" w:rsidRDefault="009B31A4" w:rsidP="009B31A4">
      <w:pPr>
        <w:numPr>
          <w:ilvl w:val="1"/>
          <w:numId w:val="4"/>
        </w:numPr>
        <w:spacing w:after="0" w:line="240" w:lineRule="auto"/>
        <w:ind w:left="1701" w:right="62" w:firstLine="709"/>
        <w:jc w:val="both"/>
        <w:rPr>
          <w:rFonts w:ascii="Arial" w:hAnsi="Arial" w:cs="Arial"/>
        </w:rPr>
      </w:pPr>
      <w:r w:rsidRPr="00B1117F">
        <w:rPr>
          <w:rFonts w:ascii="Arial" w:hAnsi="Arial" w:cs="Arial"/>
        </w:rPr>
        <w:t>Experiencia.</w:t>
      </w:r>
    </w:p>
    <w:p w:rsidR="009B31A4" w:rsidRPr="00B1117F" w:rsidRDefault="009B31A4" w:rsidP="009B31A4">
      <w:pPr>
        <w:numPr>
          <w:ilvl w:val="1"/>
          <w:numId w:val="4"/>
        </w:numPr>
        <w:spacing w:after="30" w:line="240" w:lineRule="auto"/>
        <w:ind w:left="1701" w:right="62" w:firstLine="709"/>
        <w:jc w:val="both"/>
        <w:rPr>
          <w:rFonts w:ascii="Arial" w:hAnsi="Arial" w:cs="Arial"/>
        </w:rPr>
      </w:pPr>
      <w:r w:rsidRPr="00B1117F">
        <w:rPr>
          <w:rFonts w:ascii="Arial" w:hAnsi="Arial" w:cs="Arial"/>
        </w:rPr>
        <w:t>Precio y descuento ofertado</w:t>
      </w:r>
    </w:p>
    <w:p w:rsidR="009B31A4" w:rsidRPr="00B1117F" w:rsidRDefault="009B31A4" w:rsidP="009B31A4">
      <w:pPr>
        <w:numPr>
          <w:ilvl w:val="1"/>
          <w:numId w:val="4"/>
        </w:numPr>
        <w:spacing w:after="30" w:line="240" w:lineRule="auto"/>
        <w:ind w:left="1701" w:right="62" w:firstLine="709"/>
        <w:jc w:val="both"/>
        <w:rPr>
          <w:rFonts w:ascii="Arial" w:hAnsi="Arial" w:cs="Arial"/>
        </w:rPr>
      </w:pPr>
      <w:r w:rsidRPr="00B1117F">
        <w:rPr>
          <w:rFonts w:ascii="Arial" w:hAnsi="Arial" w:cs="Arial"/>
        </w:rPr>
        <w:t>Valor agregado a la propuesta</w:t>
      </w:r>
    </w:p>
    <w:p w:rsidR="009B31A4" w:rsidRPr="00B1117F" w:rsidRDefault="009B31A4" w:rsidP="009B31A4">
      <w:pPr>
        <w:spacing w:after="132" w:line="240" w:lineRule="auto"/>
        <w:ind w:left="58" w:right="62" w:firstLine="709"/>
        <w:jc w:val="both"/>
        <w:rPr>
          <w:rFonts w:ascii="Arial" w:hAnsi="Arial" w:cs="Arial"/>
        </w:rPr>
      </w:pPr>
      <w:r w:rsidRPr="00B1117F">
        <w:rPr>
          <w:rFonts w:ascii="Arial" w:hAnsi="Arial" w:cs="Arial"/>
        </w:rPr>
        <w:t>El Comité de Adquisiciones se reserva la plena facultad para emitir su resolución.</w:t>
      </w:r>
    </w:p>
    <w:p w:rsidR="009B31A4" w:rsidRPr="00B1117F" w:rsidRDefault="009B31A4" w:rsidP="009B31A4">
      <w:pPr>
        <w:spacing w:after="98" w:line="240" w:lineRule="auto"/>
        <w:ind w:left="183" w:right="221" w:firstLine="709"/>
        <w:jc w:val="both"/>
        <w:rPr>
          <w:rFonts w:ascii="Arial" w:hAnsi="Arial" w:cs="Arial"/>
          <w:b/>
          <w:bCs/>
        </w:rPr>
      </w:pPr>
      <w:r w:rsidRPr="00B1117F">
        <w:rPr>
          <w:rFonts w:ascii="Arial" w:hAnsi="Arial" w:cs="Arial"/>
          <w:b/>
          <w:bCs/>
        </w:rPr>
        <w:t>DECLARACIÓN DESIERTA DE LA LICITACIÓN</w:t>
      </w:r>
    </w:p>
    <w:p w:rsidR="009B31A4" w:rsidRPr="00B1117F" w:rsidRDefault="009B31A4" w:rsidP="009B31A4">
      <w:pPr>
        <w:spacing w:line="240" w:lineRule="auto"/>
        <w:ind w:left="48" w:right="62" w:firstLine="709"/>
        <w:jc w:val="both"/>
        <w:rPr>
          <w:rFonts w:ascii="Arial" w:hAnsi="Arial" w:cs="Arial"/>
        </w:rPr>
      </w:pPr>
      <w:r w:rsidRPr="00B1117F">
        <w:rPr>
          <w:rFonts w:ascii="Arial" w:hAnsi="Arial" w:cs="Arial"/>
        </w:rPr>
        <w:t>El Comité de Adquisiciones, podrá declarar desierta la presente licitación o determinadas partidas de esta, en los siguientes casos:</w:t>
      </w:r>
    </w:p>
    <w:p w:rsidR="009B31A4" w:rsidRPr="00B1117F" w:rsidRDefault="009B31A4" w:rsidP="009B31A4">
      <w:pPr>
        <w:keepLines/>
        <w:numPr>
          <w:ilvl w:val="1"/>
          <w:numId w:val="5"/>
        </w:numPr>
        <w:spacing w:after="175" w:line="240" w:lineRule="auto"/>
        <w:ind w:right="62" w:firstLine="709"/>
        <w:jc w:val="both"/>
        <w:rPr>
          <w:rFonts w:ascii="Arial" w:hAnsi="Arial" w:cs="Arial"/>
        </w:rPr>
      </w:pPr>
      <w:r w:rsidRPr="00B1117F">
        <w:rPr>
          <w:rFonts w:ascii="Arial" w:hAnsi="Arial" w:cs="Arial"/>
        </w:rPr>
        <w:t>Cuando todas las propuestas presentadas por los licitantes no cumplan ni reúnan los requisitos solicitados en las presentes bases;</w:t>
      </w:r>
    </w:p>
    <w:p w:rsidR="009B31A4" w:rsidRPr="00B1117F" w:rsidRDefault="009B31A4" w:rsidP="009B31A4">
      <w:pPr>
        <w:keepLines/>
        <w:numPr>
          <w:ilvl w:val="1"/>
          <w:numId w:val="5"/>
        </w:numPr>
        <w:spacing w:after="175" w:line="240" w:lineRule="auto"/>
        <w:ind w:right="62" w:firstLine="709"/>
        <w:jc w:val="both"/>
        <w:rPr>
          <w:rFonts w:ascii="Arial" w:hAnsi="Arial" w:cs="Arial"/>
        </w:rPr>
      </w:pPr>
      <w:r w:rsidRPr="00B1117F">
        <w:rPr>
          <w:rFonts w:ascii="Arial" w:hAnsi="Arial" w:cs="Arial"/>
        </w:rPr>
        <w:t>Cuando los precios de los bienes, arrendamientos o servicios ofertados no resulten aceptables y/o rebasen el techo presupuestal aprobado;</w:t>
      </w:r>
    </w:p>
    <w:p w:rsidR="009B31A4" w:rsidRPr="00B1117F" w:rsidRDefault="009B31A4" w:rsidP="009B31A4">
      <w:pPr>
        <w:keepLines/>
        <w:numPr>
          <w:ilvl w:val="1"/>
          <w:numId w:val="5"/>
        </w:numPr>
        <w:spacing w:after="175" w:line="240" w:lineRule="auto"/>
        <w:ind w:right="62" w:firstLine="709"/>
        <w:jc w:val="both"/>
        <w:rPr>
          <w:rFonts w:ascii="Arial" w:hAnsi="Arial" w:cs="Arial"/>
        </w:rPr>
      </w:pPr>
      <w:r w:rsidRPr="00B1117F">
        <w:rPr>
          <w:rFonts w:ascii="Arial" w:hAnsi="Arial" w:cs="Arial"/>
        </w:rPr>
        <w:t>Si no se presenta por lo menos una propuesta susceptible a analizar y que cumpla con todos los requisitos, técnicos, jurídicos y económicos solicitados en estas bases.</w:t>
      </w:r>
    </w:p>
    <w:p w:rsidR="009B31A4" w:rsidRPr="00B1117F" w:rsidRDefault="009B31A4" w:rsidP="009B31A4">
      <w:pPr>
        <w:keepLines/>
        <w:numPr>
          <w:ilvl w:val="1"/>
          <w:numId w:val="5"/>
        </w:numPr>
        <w:spacing w:after="175" w:line="240" w:lineRule="auto"/>
        <w:ind w:right="62" w:firstLine="709"/>
        <w:jc w:val="both"/>
        <w:rPr>
          <w:rFonts w:ascii="Arial" w:hAnsi="Arial" w:cs="Arial"/>
        </w:rPr>
      </w:pPr>
      <w:r w:rsidRPr="00B1117F">
        <w:rPr>
          <w:rFonts w:ascii="Arial" w:hAnsi="Arial" w:cs="Arial"/>
        </w:rPr>
        <w:t>Por razones justificadas que considere el Comité de Adquisiciones.</w:t>
      </w:r>
    </w:p>
    <w:p w:rsidR="009B31A4" w:rsidRPr="00B1117F" w:rsidRDefault="009B31A4" w:rsidP="009B31A4">
      <w:pPr>
        <w:spacing w:after="80" w:line="240" w:lineRule="auto"/>
        <w:ind w:left="183" w:right="269" w:firstLine="709"/>
        <w:jc w:val="both"/>
        <w:rPr>
          <w:rFonts w:ascii="Arial" w:hAnsi="Arial" w:cs="Arial"/>
          <w:b/>
          <w:bCs/>
        </w:rPr>
      </w:pPr>
      <w:r w:rsidRPr="00B1117F">
        <w:rPr>
          <w:rFonts w:ascii="Arial" w:hAnsi="Arial" w:cs="Arial"/>
          <w:b/>
          <w:bCs/>
        </w:rPr>
        <w:t>CANCELACIÓN DE LA LICITACIÓN</w:t>
      </w:r>
    </w:p>
    <w:p w:rsidR="009B31A4" w:rsidRPr="00B1117F" w:rsidRDefault="009B31A4" w:rsidP="009B31A4">
      <w:pPr>
        <w:spacing w:after="30" w:line="240" w:lineRule="auto"/>
        <w:ind w:left="67" w:right="62" w:firstLine="709"/>
        <w:jc w:val="both"/>
        <w:rPr>
          <w:rFonts w:ascii="Arial" w:hAnsi="Arial" w:cs="Arial"/>
        </w:rPr>
      </w:pPr>
      <w:r w:rsidRPr="00B1117F">
        <w:rPr>
          <w:rFonts w:ascii="Arial" w:hAnsi="Arial" w:cs="Arial"/>
        </w:rPr>
        <w:t>El Comité de Adquisiciones, podrá cancelar la presente licitación, en los siguientes casos:</w:t>
      </w:r>
    </w:p>
    <w:p w:rsidR="009B31A4" w:rsidRPr="00B1117F" w:rsidRDefault="009B31A4" w:rsidP="009B31A4">
      <w:pPr>
        <w:numPr>
          <w:ilvl w:val="1"/>
          <w:numId w:val="6"/>
        </w:numPr>
        <w:spacing w:after="222" w:line="240" w:lineRule="auto"/>
        <w:ind w:right="62" w:firstLine="709"/>
        <w:jc w:val="both"/>
        <w:rPr>
          <w:rFonts w:ascii="Arial" w:hAnsi="Arial" w:cs="Arial"/>
        </w:rPr>
      </w:pPr>
      <w:r w:rsidRPr="00B1117F">
        <w:rPr>
          <w:rFonts w:ascii="Arial" w:hAnsi="Arial" w:cs="Arial"/>
        </w:rPr>
        <w:t>Cuando el área requirente, extinga la necesidad de adquirir los bienes o servicios correspondientes;</w:t>
      </w:r>
    </w:p>
    <w:p w:rsidR="009B31A4" w:rsidRPr="00B1117F" w:rsidRDefault="009B31A4" w:rsidP="009B31A4">
      <w:pPr>
        <w:numPr>
          <w:ilvl w:val="1"/>
          <w:numId w:val="6"/>
        </w:numPr>
        <w:spacing w:after="134" w:line="240" w:lineRule="auto"/>
        <w:ind w:right="62" w:firstLine="709"/>
        <w:jc w:val="both"/>
        <w:rPr>
          <w:rFonts w:ascii="Arial" w:hAnsi="Arial" w:cs="Arial"/>
        </w:rPr>
      </w:pPr>
      <w:r w:rsidRPr="00B1117F">
        <w:rPr>
          <w:rFonts w:ascii="Arial" w:hAnsi="Arial" w:cs="Arial"/>
        </w:rPr>
        <w:t>Cuando se detecte que, de continuar con el procedimiento, puedan ocasionarse daños o prejuicios a la convocante, al Municipio, al área requirente y/o a terceros</w:t>
      </w:r>
    </w:p>
    <w:p w:rsidR="009B31A4" w:rsidRPr="00B1117F" w:rsidRDefault="009B31A4" w:rsidP="009B31A4">
      <w:pPr>
        <w:numPr>
          <w:ilvl w:val="1"/>
          <w:numId w:val="6"/>
        </w:numPr>
        <w:spacing w:after="323" w:line="240" w:lineRule="auto"/>
        <w:ind w:right="62" w:firstLine="709"/>
        <w:jc w:val="both"/>
        <w:rPr>
          <w:rFonts w:ascii="Arial" w:hAnsi="Arial" w:cs="Arial"/>
        </w:rPr>
      </w:pPr>
      <w:r w:rsidRPr="00B1117F">
        <w:rPr>
          <w:rFonts w:ascii="Arial" w:hAnsi="Arial" w:cs="Arial"/>
        </w:rPr>
        <w:t>Por razones justificadas que considere el Comité de Adquisiciones.</w:t>
      </w:r>
    </w:p>
    <w:p w:rsidR="009B31A4" w:rsidRPr="00B1117F" w:rsidRDefault="009B31A4" w:rsidP="009B31A4">
      <w:pPr>
        <w:spacing w:after="323" w:line="240" w:lineRule="auto"/>
        <w:ind w:left="772" w:right="62"/>
        <w:jc w:val="both"/>
        <w:rPr>
          <w:rFonts w:ascii="Arial" w:hAnsi="Arial" w:cs="Arial"/>
        </w:rPr>
      </w:pPr>
      <w:r w:rsidRPr="00B1117F">
        <w:rPr>
          <w:rFonts w:ascii="Arial" w:hAnsi="Arial" w:cs="Arial"/>
          <w:b/>
          <w:bCs/>
        </w:rPr>
        <w:lastRenderedPageBreak/>
        <w:t>DE LOS PARTICIPANTES.</w:t>
      </w:r>
    </w:p>
    <w:p w:rsidR="009B31A4" w:rsidRPr="00B1117F" w:rsidRDefault="009B31A4" w:rsidP="009B31A4">
      <w:pPr>
        <w:spacing w:line="240" w:lineRule="auto"/>
        <w:ind w:left="67" w:right="62" w:firstLine="709"/>
        <w:jc w:val="both"/>
        <w:rPr>
          <w:rFonts w:ascii="Arial" w:hAnsi="Arial" w:cs="Arial"/>
        </w:rPr>
      </w:pPr>
      <w:r w:rsidRPr="00B1117F">
        <w:rPr>
          <w:rFonts w:ascii="Arial" w:hAnsi="Arial" w:cs="Arial"/>
        </w:rPr>
        <w:t>El Comité de Adquisiciones a su juicio podrá desechar la propuesta de los participantes que incurran en una o varias de las siguientes situaciones:</w:t>
      </w:r>
    </w:p>
    <w:p w:rsidR="009B31A4" w:rsidRPr="00B1117F" w:rsidRDefault="009B31A4" w:rsidP="009B31A4">
      <w:pPr>
        <w:numPr>
          <w:ilvl w:val="0"/>
          <w:numId w:val="7"/>
        </w:numPr>
        <w:spacing w:after="222" w:line="240" w:lineRule="auto"/>
        <w:ind w:left="762" w:right="62" w:firstLine="709"/>
        <w:jc w:val="both"/>
        <w:rPr>
          <w:rFonts w:ascii="Arial" w:hAnsi="Arial" w:cs="Arial"/>
        </w:rPr>
      </w:pPr>
      <w:r w:rsidRPr="00B1117F">
        <w:rPr>
          <w:rFonts w:ascii="Arial" w:hAnsi="Arial" w:cs="Arial"/>
        </w:rPr>
        <w:t>Si el licitante incumple con cualquiera de los requisitos especificados y señalados en las presentes Bases y sus Anexos y lo derivado de la junta de Aclaraciones;</w:t>
      </w:r>
    </w:p>
    <w:p w:rsidR="009B31A4" w:rsidRPr="00B1117F" w:rsidRDefault="009B31A4" w:rsidP="009B31A4">
      <w:pPr>
        <w:numPr>
          <w:ilvl w:val="0"/>
          <w:numId w:val="7"/>
        </w:numPr>
        <w:spacing w:after="222" w:line="240" w:lineRule="auto"/>
        <w:ind w:left="762" w:right="62" w:firstLine="709"/>
        <w:jc w:val="both"/>
        <w:rPr>
          <w:rFonts w:ascii="Arial" w:hAnsi="Arial" w:cs="Arial"/>
        </w:rPr>
      </w:pPr>
      <w:r w:rsidRPr="00B1117F">
        <w:rPr>
          <w:rFonts w:ascii="Arial" w:hAnsi="Arial" w:cs="Arial"/>
        </w:rPr>
        <w:t>Cuando se compruebe que algún licitante se encuentre incumpliendo o incumplió con un contrato, orden de compra, entrega, servicio o garantía en los 3 niveles de Gobierno por causas imputables al mismo;</w:t>
      </w:r>
    </w:p>
    <w:p w:rsidR="009B31A4" w:rsidRPr="00B1117F" w:rsidRDefault="009B31A4" w:rsidP="009B31A4">
      <w:pPr>
        <w:numPr>
          <w:ilvl w:val="0"/>
          <w:numId w:val="7"/>
        </w:numPr>
        <w:spacing w:after="196" w:line="240" w:lineRule="auto"/>
        <w:ind w:left="762" w:right="62" w:firstLine="709"/>
        <w:jc w:val="both"/>
        <w:rPr>
          <w:rFonts w:ascii="Arial" w:hAnsi="Arial" w:cs="Arial"/>
        </w:rPr>
      </w:pPr>
      <w:r w:rsidRPr="00B1117F">
        <w:rPr>
          <w:rFonts w:ascii="Arial" w:hAnsi="Arial" w:cs="Arial"/>
        </w:rPr>
        <w:t>Cuando el licitante se encuentre suspendido o dado de baja del padrón de proveedores del Municipio, por la Dirección de proveeduría Municipal, por causas imputables al mismo;</w:t>
      </w:r>
    </w:p>
    <w:p w:rsidR="009B31A4" w:rsidRPr="00B1117F" w:rsidRDefault="009B31A4" w:rsidP="009B31A4">
      <w:pPr>
        <w:numPr>
          <w:ilvl w:val="0"/>
          <w:numId w:val="7"/>
        </w:numPr>
        <w:spacing w:after="222" w:line="240" w:lineRule="auto"/>
        <w:ind w:left="762" w:right="62" w:firstLine="709"/>
        <w:jc w:val="both"/>
        <w:rPr>
          <w:rFonts w:ascii="Arial" w:hAnsi="Arial" w:cs="Arial"/>
        </w:rPr>
      </w:pPr>
      <w:r w:rsidRPr="00B1117F">
        <w:rPr>
          <w:rFonts w:ascii="Arial" w:hAnsi="Arial" w:cs="Arial"/>
        </w:rPr>
        <w:t>Cuando se detecte que un mismo socio o administrador pertenece a dos o más de las empresas participantes;</w:t>
      </w:r>
    </w:p>
    <w:p w:rsidR="009B31A4" w:rsidRPr="00B1117F" w:rsidRDefault="009B31A4" w:rsidP="009B31A4">
      <w:pPr>
        <w:numPr>
          <w:ilvl w:val="0"/>
          <w:numId w:val="7"/>
        </w:numPr>
        <w:spacing w:after="222" w:line="240" w:lineRule="auto"/>
        <w:ind w:left="762" w:right="62" w:firstLine="709"/>
        <w:jc w:val="both"/>
        <w:rPr>
          <w:rFonts w:ascii="Arial" w:hAnsi="Arial" w:cs="Arial"/>
        </w:rPr>
      </w:pPr>
      <w:r w:rsidRPr="00B1117F">
        <w:rPr>
          <w:rFonts w:ascii="Arial" w:hAnsi="Arial" w:cs="Arial"/>
        </w:rPr>
        <w:t>Cuando se detecte que el licitante presenta datos falsos en la documentación solicitada en estas bases o en la propuesta económica;</w:t>
      </w:r>
    </w:p>
    <w:p w:rsidR="009B31A4" w:rsidRPr="00B1117F" w:rsidRDefault="009B31A4" w:rsidP="009B31A4">
      <w:pPr>
        <w:numPr>
          <w:ilvl w:val="0"/>
          <w:numId w:val="7"/>
        </w:numPr>
        <w:spacing w:after="193" w:line="240" w:lineRule="auto"/>
        <w:ind w:left="762" w:right="62" w:firstLine="709"/>
        <w:jc w:val="both"/>
        <w:rPr>
          <w:rFonts w:ascii="Arial" w:hAnsi="Arial" w:cs="Arial"/>
        </w:rPr>
      </w:pPr>
      <w:r w:rsidRPr="00B1117F">
        <w:rPr>
          <w:rFonts w:ascii="Arial" w:hAnsi="Arial" w:cs="Arial"/>
        </w:rPr>
        <w:t>Cuando al participante se le hubieren rescindido uno o más contratos con alguna entidad o dependencia de los 3 niveles de Gobierno por causas imputables al mismo.</w:t>
      </w:r>
    </w:p>
    <w:p w:rsidR="009B31A4" w:rsidRPr="00B1117F" w:rsidRDefault="009B31A4" w:rsidP="009B31A4">
      <w:pPr>
        <w:spacing w:after="56" w:line="240" w:lineRule="auto"/>
        <w:ind w:right="230" w:firstLine="708"/>
        <w:jc w:val="both"/>
        <w:rPr>
          <w:rFonts w:ascii="Arial" w:hAnsi="Arial" w:cs="Arial"/>
          <w:b/>
          <w:bCs/>
        </w:rPr>
      </w:pPr>
      <w:r w:rsidRPr="00B1117F">
        <w:rPr>
          <w:rFonts w:ascii="Arial" w:hAnsi="Arial" w:cs="Arial"/>
          <w:b/>
          <w:bCs/>
        </w:rPr>
        <w:t>ADJUDICACIÓN Y NOTIFICACIÓN.</w:t>
      </w:r>
    </w:p>
    <w:p w:rsidR="009B31A4" w:rsidRPr="00B1117F" w:rsidRDefault="009B31A4" w:rsidP="009B31A4">
      <w:pPr>
        <w:spacing w:after="56" w:line="240" w:lineRule="auto"/>
        <w:ind w:right="230" w:firstLine="709"/>
        <w:jc w:val="both"/>
        <w:rPr>
          <w:rFonts w:ascii="Arial" w:hAnsi="Arial" w:cs="Arial"/>
        </w:rPr>
      </w:pPr>
      <w:r w:rsidRPr="00B1117F">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B1117F">
        <w:rPr>
          <w:rFonts w:ascii="Arial" w:hAnsi="Arial" w:cs="Arial"/>
        </w:rPr>
        <w:tab/>
        <w:t>resolución</w:t>
      </w:r>
      <w:r w:rsidRPr="00B1117F">
        <w:rPr>
          <w:rFonts w:ascii="Arial" w:hAnsi="Arial" w:cs="Arial"/>
        </w:rPr>
        <w:tab/>
        <w:t xml:space="preserve">de </w:t>
      </w:r>
      <w:r w:rsidRPr="00B1117F">
        <w:rPr>
          <w:rFonts w:ascii="Arial" w:hAnsi="Arial" w:cs="Arial"/>
        </w:rPr>
        <w:tab/>
        <w:t>adjudicación</w:t>
      </w:r>
      <w:r w:rsidRPr="00B1117F">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rsidR="009B31A4" w:rsidRPr="00B1117F" w:rsidRDefault="009B31A4" w:rsidP="009B31A4">
      <w:pPr>
        <w:pStyle w:val="Prrafodelista"/>
        <w:numPr>
          <w:ilvl w:val="1"/>
          <w:numId w:val="8"/>
        </w:numPr>
        <w:spacing w:after="202" w:line="240" w:lineRule="auto"/>
        <w:ind w:right="62" w:firstLine="709"/>
        <w:rPr>
          <w:rFonts w:ascii="Arial" w:hAnsi="Arial" w:cs="Arial"/>
        </w:rPr>
      </w:pPr>
      <w:r w:rsidRPr="00B1117F">
        <w:rPr>
          <w:rFonts w:ascii="Arial" w:hAnsi="Arial" w:cs="Arial"/>
        </w:rPr>
        <w:t>La relación de licitantes cuyas proposiciones se desecharon, expresando todas las razones que sustentan tal determinación;</w:t>
      </w:r>
    </w:p>
    <w:p w:rsidR="009B31A4" w:rsidRPr="00B1117F" w:rsidRDefault="009B31A4" w:rsidP="009B31A4">
      <w:pPr>
        <w:pStyle w:val="Prrafodelista"/>
        <w:numPr>
          <w:ilvl w:val="1"/>
          <w:numId w:val="8"/>
        </w:numPr>
        <w:spacing w:after="202" w:line="240" w:lineRule="auto"/>
        <w:ind w:right="62" w:firstLine="709"/>
        <w:rPr>
          <w:rFonts w:ascii="Arial" w:hAnsi="Arial" w:cs="Arial"/>
        </w:rPr>
      </w:pPr>
      <w:r w:rsidRPr="00B1117F">
        <w:rPr>
          <w:rFonts w:ascii="Arial" w:hAnsi="Arial" w:cs="Arial"/>
        </w:rPr>
        <w:t>Relación de licitantes cuyas proposiciones resultaron solventes;</w:t>
      </w:r>
    </w:p>
    <w:p w:rsidR="009B31A4" w:rsidRPr="00B1117F" w:rsidRDefault="009B31A4" w:rsidP="009B31A4">
      <w:pPr>
        <w:pStyle w:val="Prrafodelista"/>
        <w:numPr>
          <w:ilvl w:val="1"/>
          <w:numId w:val="8"/>
        </w:numPr>
        <w:spacing w:after="202" w:line="240" w:lineRule="auto"/>
        <w:ind w:right="62" w:firstLine="709"/>
        <w:rPr>
          <w:rFonts w:ascii="Arial" w:hAnsi="Arial" w:cs="Arial"/>
        </w:rPr>
      </w:pPr>
      <w:r w:rsidRPr="00B1117F">
        <w:rPr>
          <w:rFonts w:ascii="Arial" w:hAnsi="Arial" w:cs="Arial"/>
        </w:rPr>
        <w:t>Nombre del licitante a quien se le adjudica el contrato; y</w:t>
      </w:r>
    </w:p>
    <w:p w:rsidR="009B31A4" w:rsidRPr="00712ADA" w:rsidRDefault="009B31A4" w:rsidP="009B31A4">
      <w:pPr>
        <w:pStyle w:val="Prrafodelista"/>
        <w:numPr>
          <w:ilvl w:val="1"/>
          <w:numId w:val="8"/>
        </w:numPr>
        <w:spacing w:after="202" w:line="240" w:lineRule="auto"/>
        <w:ind w:right="62" w:firstLine="709"/>
        <w:rPr>
          <w:rFonts w:ascii="Arial" w:hAnsi="Arial" w:cs="Arial"/>
        </w:rPr>
      </w:pPr>
      <w:r w:rsidRPr="00B1117F">
        <w:rPr>
          <w:rFonts w:ascii="Arial" w:hAnsi="Arial" w:cs="Arial"/>
        </w:rPr>
        <w:t>Nombre, cargo y firma de los miembros del comité y responsables de la evaluación que intervinieron en la presente licitación.</w:t>
      </w:r>
    </w:p>
    <w:p w:rsidR="009B31A4" w:rsidRPr="00B1117F" w:rsidRDefault="009B31A4" w:rsidP="009B31A4">
      <w:pPr>
        <w:spacing w:after="118" w:line="240" w:lineRule="auto"/>
        <w:ind w:right="336" w:firstLine="708"/>
        <w:jc w:val="both"/>
        <w:rPr>
          <w:rFonts w:ascii="Arial" w:hAnsi="Arial" w:cs="Arial"/>
          <w:b/>
          <w:bCs/>
        </w:rPr>
      </w:pPr>
      <w:r w:rsidRPr="00B1117F">
        <w:rPr>
          <w:rFonts w:ascii="Arial" w:hAnsi="Arial" w:cs="Arial"/>
          <w:b/>
          <w:bCs/>
        </w:rPr>
        <w:lastRenderedPageBreak/>
        <w:t>RECIBO DE FALLO Y CONTRATO.</w:t>
      </w:r>
    </w:p>
    <w:p w:rsidR="009B31A4" w:rsidRPr="00B1117F" w:rsidRDefault="009B31A4" w:rsidP="009B31A4">
      <w:pPr>
        <w:spacing w:after="118" w:line="240" w:lineRule="auto"/>
        <w:ind w:right="336" w:firstLine="708"/>
        <w:jc w:val="both"/>
        <w:rPr>
          <w:rFonts w:ascii="Arial" w:hAnsi="Arial" w:cs="Arial"/>
          <w:b/>
          <w:bCs/>
        </w:rPr>
      </w:pPr>
      <w:r w:rsidRPr="00B1117F">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rsidR="009B31A4" w:rsidRPr="00B1117F" w:rsidRDefault="009B31A4" w:rsidP="009B31A4">
      <w:pPr>
        <w:spacing w:after="0" w:line="240" w:lineRule="auto"/>
        <w:ind w:firstLine="708"/>
        <w:jc w:val="both"/>
        <w:rPr>
          <w:rFonts w:ascii="Arial" w:hAnsi="Arial" w:cs="Arial"/>
          <w:b/>
          <w:bCs/>
        </w:rPr>
      </w:pPr>
      <w:r w:rsidRPr="00B1117F">
        <w:rPr>
          <w:rFonts w:ascii="Arial" w:hAnsi="Arial" w:cs="Arial"/>
          <w:b/>
          <w:bCs/>
        </w:rPr>
        <w:t>FECHA, LUGAR Y CONDICIONES DE ENTREGA.</w:t>
      </w:r>
    </w:p>
    <w:p w:rsidR="009B31A4" w:rsidRPr="00B1117F" w:rsidRDefault="009B31A4" w:rsidP="009B31A4">
      <w:pPr>
        <w:spacing w:after="276" w:line="240" w:lineRule="auto"/>
        <w:ind w:left="58" w:right="62" w:firstLine="709"/>
        <w:jc w:val="both"/>
        <w:rPr>
          <w:rFonts w:ascii="Arial" w:hAnsi="Arial" w:cs="Arial"/>
        </w:rPr>
      </w:pPr>
      <w:r w:rsidRPr="00B1117F">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rsidR="009B31A4" w:rsidRPr="00B1117F" w:rsidRDefault="009B31A4" w:rsidP="009B31A4">
      <w:pPr>
        <w:spacing w:after="34" w:line="240" w:lineRule="auto"/>
        <w:ind w:left="48" w:right="62" w:firstLine="709"/>
        <w:jc w:val="both"/>
        <w:rPr>
          <w:rFonts w:ascii="Arial" w:hAnsi="Arial" w:cs="Arial"/>
        </w:rPr>
      </w:pPr>
      <w:r w:rsidRPr="00B1117F">
        <w:rPr>
          <w:rFonts w:ascii="Arial" w:hAnsi="Arial" w:cs="Arial"/>
        </w:rPr>
        <w:t>Se considerarán recibidos los servicios una vez que el área solicitante emita la carta de entera satisfacción correspondiente sellando y firmando de recibido la (s) factura(s) que ampare(n) la entrega de los bienes.</w:t>
      </w:r>
    </w:p>
    <w:p w:rsidR="009B31A4" w:rsidRPr="00B1117F" w:rsidRDefault="009B31A4" w:rsidP="009B31A4">
      <w:pPr>
        <w:spacing w:after="34" w:line="240" w:lineRule="auto"/>
        <w:ind w:right="62" w:firstLine="708"/>
        <w:jc w:val="both"/>
        <w:rPr>
          <w:rFonts w:ascii="Arial" w:hAnsi="Arial" w:cs="Arial"/>
          <w:b/>
          <w:bCs/>
        </w:rPr>
      </w:pPr>
      <w:r w:rsidRPr="00B1117F">
        <w:rPr>
          <w:rFonts w:ascii="Arial" w:hAnsi="Arial" w:cs="Arial"/>
          <w:b/>
          <w:bCs/>
        </w:rPr>
        <w:t>CONDICIÓN DE PRECIO FIRME.</w:t>
      </w:r>
    </w:p>
    <w:p w:rsidR="009B31A4" w:rsidRPr="00B1117F" w:rsidRDefault="009B31A4" w:rsidP="009B31A4">
      <w:pPr>
        <w:spacing w:after="254" w:line="240" w:lineRule="auto"/>
        <w:ind w:left="38" w:right="62" w:firstLine="709"/>
        <w:jc w:val="both"/>
        <w:rPr>
          <w:rFonts w:ascii="Arial" w:hAnsi="Arial" w:cs="Arial"/>
        </w:rPr>
      </w:pPr>
      <w:r w:rsidRPr="00B1117F">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rsidR="009B31A4" w:rsidRDefault="009B31A4" w:rsidP="009B31A4">
      <w:pPr>
        <w:spacing w:after="254" w:line="240" w:lineRule="auto"/>
        <w:ind w:right="62" w:firstLine="708"/>
        <w:jc w:val="both"/>
        <w:rPr>
          <w:rFonts w:ascii="Arial" w:hAnsi="Arial" w:cs="Arial"/>
          <w:b/>
          <w:bCs/>
        </w:rPr>
      </w:pPr>
    </w:p>
    <w:p w:rsidR="009B31A4" w:rsidRPr="00B1117F" w:rsidRDefault="009B31A4" w:rsidP="009B31A4">
      <w:pPr>
        <w:spacing w:after="254" w:line="240" w:lineRule="auto"/>
        <w:ind w:right="62" w:firstLine="708"/>
        <w:jc w:val="both"/>
        <w:rPr>
          <w:rFonts w:ascii="Arial" w:hAnsi="Arial" w:cs="Arial"/>
        </w:rPr>
      </w:pPr>
      <w:r w:rsidRPr="00B1117F">
        <w:rPr>
          <w:rFonts w:ascii="Arial" w:hAnsi="Arial" w:cs="Arial"/>
          <w:b/>
          <w:bCs/>
        </w:rPr>
        <w:t>REQUISITOS Y FORMA DE PAGO</w:t>
      </w:r>
    </w:p>
    <w:p w:rsidR="009B31A4" w:rsidRPr="00B1117F" w:rsidRDefault="009B31A4" w:rsidP="009B31A4">
      <w:pPr>
        <w:spacing w:after="254" w:line="240" w:lineRule="auto"/>
        <w:ind w:right="62" w:firstLine="708"/>
        <w:jc w:val="both"/>
        <w:rPr>
          <w:rFonts w:ascii="Arial" w:hAnsi="Arial" w:cs="Arial"/>
        </w:rPr>
      </w:pPr>
      <w:r w:rsidRPr="00B1117F">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rsidR="009B31A4" w:rsidRPr="00B1117F" w:rsidRDefault="009B31A4" w:rsidP="009B31A4">
      <w:pPr>
        <w:spacing w:after="254" w:line="240" w:lineRule="auto"/>
        <w:ind w:right="62" w:firstLine="708"/>
        <w:jc w:val="both"/>
        <w:rPr>
          <w:rFonts w:ascii="Arial" w:hAnsi="Arial" w:cs="Arial"/>
        </w:rPr>
      </w:pPr>
      <w:r w:rsidRPr="00B1117F">
        <w:rPr>
          <w:rFonts w:ascii="Arial" w:hAnsi="Arial" w:cs="Arial"/>
        </w:rPr>
        <w:t>En caso de que el licitante necesite anticipo deberá exhibir fianza que garantice la totalidad del anticipo.</w:t>
      </w:r>
    </w:p>
    <w:p w:rsidR="009B31A4" w:rsidRPr="00B1117F" w:rsidRDefault="009B31A4" w:rsidP="009B31A4">
      <w:pPr>
        <w:spacing w:line="240" w:lineRule="auto"/>
        <w:ind w:firstLine="709"/>
        <w:jc w:val="both"/>
        <w:rPr>
          <w:rFonts w:ascii="Arial" w:hAnsi="Arial" w:cs="Arial"/>
        </w:rPr>
      </w:pPr>
      <w:r w:rsidRPr="00B1117F">
        <w:rPr>
          <w:rFonts w:ascii="Arial" w:hAnsi="Arial" w:cs="Arial"/>
          <w:b/>
          <w:bCs/>
        </w:rPr>
        <w:t>RESTRICCIONES PARA PARTICIPAR.</w:t>
      </w:r>
    </w:p>
    <w:p w:rsidR="009B31A4" w:rsidRPr="00B1117F" w:rsidRDefault="009B31A4" w:rsidP="009B31A4">
      <w:pPr>
        <w:spacing w:line="240" w:lineRule="auto"/>
        <w:ind w:firstLine="709"/>
        <w:jc w:val="both"/>
        <w:rPr>
          <w:rFonts w:ascii="Arial" w:hAnsi="Arial" w:cs="Arial"/>
        </w:rPr>
      </w:pPr>
      <w:r w:rsidRPr="00B1117F">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rsidR="009B31A4" w:rsidRPr="00B1117F" w:rsidRDefault="009B31A4" w:rsidP="009B31A4">
      <w:pPr>
        <w:numPr>
          <w:ilvl w:val="0"/>
          <w:numId w:val="9"/>
        </w:numPr>
        <w:spacing w:after="222" w:line="240" w:lineRule="auto"/>
        <w:ind w:right="62" w:firstLine="709"/>
        <w:jc w:val="both"/>
        <w:rPr>
          <w:rFonts w:ascii="Arial" w:hAnsi="Arial" w:cs="Arial"/>
        </w:rPr>
      </w:pPr>
      <w:r w:rsidRPr="00B1117F">
        <w:rPr>
          <w:rFonts w:ascii="Arial" w:hAnsi="Arial" w:cs="Arial"/>
        </w:rPr>
        <w:t xml:space="preserve">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w:t>
      </w:r>
      <w:r w:rsidRPr="00B1117F">
        <w:rPr>
          <w:rFonts w:ascii="Arial" w:hAnsi="Arial" w:cs="Arial"/>
        </w:rPr>
        <w:lastRenderedPageBreak/>
        <w:t>comprenderá los casos en que el interés personal, familiar o de negocios corresponda a los superiores jerárquicos de los servidores públicos que intervengan, incluyendo al titular de la dependencia, entidad o unidad administrativa, convocantes o requirentes;</w:t>
      </w:r>
    </w:p>
    <w:p w:rsidR="009B31A4" w:rsidRPr="00B1117F" w:rsidRDefault="009B31A4" w:rsidP="009B31A4">
      <w:pPr>
        <w:numPr>
          <w:ilvl w:val="0"/>
          <w:numId w:val="9"/>
        </w:numPr>
        <w:spacing w:after="222" w:line="240" w:lineRule="auto"/>
        <w:ind w:right="62" w:firstLine="709"/>
        <w:jc w:val="both"/>
        <w:rPr>
          <w:rFonts w:ascii="Arial" w:hAnsi="Arial" w:cs="Arial"/>
        </w:rPr>
      </w:pPr>
      <w:r w:rsidRPr="00B1117F">
        <w:rPr>
          <w:rFonts w:ascii="Arial" w:hAnsi="Arial" w:cs="Arial"/>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rsidR="009B31A4" w:rsidRPr="00B1117F" w:rsidRDefault="009B31A4" w:rsidP="009B31A4">
      <w:pPr>
        <w:numPr>
          <w:ilvl w:val="0"/>
          <w:numId w:val="9"/>
        </w:numPr>
        <w:spacing w:after="222" w:line="240" w:lineRule="auto"/>
        <w:ind w:right="62" w:firstLine="709"/>
        <w:jc w:val="both"/>
        <w:rPr>
          <w:rFonts w:ascii="Arial" w:hAnsi="Arial" w:cs="Arial"/>
        </w:rPr>
      </w:pPr>
      <w:r w:rsidRPr="00B1117F">
        <w:rPr>
          <w:rFonts w:ascii="Arial" w:hAnsi="Arial" w:cs="Arial"/>
        </w:rPr>
        <w:t>Personas que sin causa justificada se encuentren incumpliendo en otro contrato u orden de compra con el Municipio.</w:t>
      </w:r>
    </w:p>
    <w:p w:rsidR="009B31A4" w:rsidRPr="00B1117F" w:rsidRDefault="009B31A4" w:rsidP="009B31A4">
      <w:pPr>
        <w:numPr>
          <w:ilvl w:val="0"/>
          <w:numId w:val="9"/>
        </w:numPr>
        <w:spacing w:after="222" w:line="240" w:lineRule="auto"/>
        <w:ind w:right="62" w:firstLine="709"/>
        <w:jc w:val="both"/>
        <w:rPr>
          <w:rFonts w:ascii="Arial" w:hAnsi="Arial" w:cs="Arial"/>
        </w:rPr>
      </w:pPr>
      <w:r w:rsidRPr="00B1117F">
        <w:rPr>
          <w:rFonts w:ascii="Arial" w:hAnsi="Arial" w:cs="Arial"/>
        </w:rPr>
        <w:t>Personas que por cualquier causa se encuentren impedidas para ello según las Leyes aplicables.</w:t>
      </w:r>
    </w:p>
    <w:p w:rsidR="009B31A4" w:rsidRPr="00B1117F" w:rsidRDefault="009B31A4" w:rsidP="009B31A4">
      <w:pPr>
        <w:numPr>
          <w:ilvl w:val="0"/>
          <w:numId w:val="9"/>
        </w:numPr>
        <w:spacing w:after="302" w:line="240" w:lineRule="auto"/>
        <w:ind w:right="62" w:firstLine="709"/>
        <w:jc w:val="both"/>
        <w:rPr>
          <w:rFonts w:ascii="Arial" w:hAnsi="Arial" w:cs="Arial"/>
        </w:rPr>
      </w:pPr>
      <w:r w:rsidRPr="00B1117F">
        <w:rPr>
          <w:rFonts w:ascii="Arial" w:hAnsi="Arial" w:cs="Arial"/>
        </w:rPr>
        <w:t>Proveedores que no hubieren cumplido sus obligaciones por causas imputables a ellos.</w:t>
      </w:r>
    </w:p>
    <w:p w:rsidR="009B31A4" w:rsidRPr="00B1117F" w:rsidRDefault="009B31A4" w:rsidP="009B31A4">
      <w:pPr>
        <w:numPr>
          <w:ilvl w:val="0"/>
          <w:numId w:val="9"/>
        </w:numPr>
        <w:spacing w:after="173" w:line="240" w:lineRule="auto"/>
        <w:ind w:right="62" w:firstLine="709"/>
        <w:jc w:val="both"/>
        <w:rPr>
          <w:rFonts w:ascii="Arial" w:hAnsi="Arial" w:cs="Arial"/>
        </w:rPr>
      </w:pPr>
      <w:r w:rsidRPr="00B1117F">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rsidR="009B31A4" w:rsidRPr="00B1117F" w:rsidRDefault="009B31A4" w:rsidP="009B31A4">
      <w:pPr>
        <w:numPr>
          <w:ilvl w:val="0"/>
          <w:numId w:val="9"/>
        </w:numPr>
        <w:spacing w:after="151" w:line="240" w:lineRule="auto"/>
        <w:ind w:right="62" w:firstLine="709"/>
        <w:jc w:val="both"/>
        <w:rPr>
          <w:rFonts w:ascii="Arial" w:hAnsi="Arial" w:cs="Arial"/>
        </w:rPr>
      </w:pPr>
      <w:r w:rsidRPr="00B1117F">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rsidR="009B31A4" w:rsidRPr="00B1117F" w:rsidRDefault="009B31A4" w:rsidP="009B31A4">
      <w:pPr>
        <w:numPr>
          <w:ilvl w:val="0"/>
          <w:numId w:val="9"/>
        </w:numPr>
        <w:spacing w:after="159" w:line="240" w:lineRule="auto"/>
        <w:ind w:right="62" w:firstLine="709"/>
        <w:jc w:val="both"/>
        <w:rPr>
          <w:rFonts w:ascii="Arial" w:hAnsi="Arial" w:cs="Arial"/>
        </w:rPr>
      </w:pPr>
      <w:r w:rsidRPr="00B1117F">
        <w:rPr>
          <w:rFonts w:ascii="Arial" w:hAnsi="Arial" w:cs="Arial"/>
        </w:rPr>
        <w:t>Las que se encuentren inhabilitadas por resolución de autoridad competente;</w:t>
      </w:r>
    </w:p>
    <w:p w:rsidR="009B31A4" w:rsidRPr="00B1117F" w:rsidRDefault="009B31A4" w:rsidP="009B31A4">
      <w:pPr>
        <w:numPr>
          <w:ilvl w:val="0"/>
          <w:numId w:val="9"/>
        </w:numPr>
        <w:spacing w:after="222" w:line="240" w:lineRule="auto"/>
        <w:ind w:right="62" w:firstLine="709"/>
        <w:jc w:val="both"/>
        <w:rPr>
          <w:rFonts w:ascii="Arial" w:hAnsi="Arial" w:cs="Arial"/>
        </w:rPr>
      </w:pPr>
      <w:r w:rsidRPr="00B1117F">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rsidR="009B31A4" w:rsidRPr="00B1117F" w:rsidRDefault="009B31A4" w:rsidP="009B31A4">
      <w:pPr>
        <w:numPr>
          <w:ilvl w:val="0"/>
          <w:numId w:val="9"/>
        </w:numPr>
        <w:spacing w:after="222" w:line="240" w:lineRule="auto"/>
        <w:ind w:right="62" w:firstLine="709"/>
        <w:jc w:val="both"/>
        <w:rPr>
          <w:rFonts w:ascii="Arial" w:hAnsi="Arial" w:cs="Arial"/>
        </w:rPr>
      </w:pPr>
      <w:r w:rsidRPr="00B1117F">
        <w:rPr>
          <w:rFonts w:ascii="Arial" w:hAnsi="Arial" w:cs="Arial"/>
        </w:rPr>
        <w:t>Aquellas personas que hayan sido declaradas sujetas a concurso mercantil o alguna figura análoga;</w:t>
      </w:r>
    </w:p>
    <w:p w:rsidR="009B31A4" w:rsidRPr="00B1117F" w:rsidRDefault="009B31A4" w:rsidP="009B31A4">
      <w:pPr>
        <w:numPr>
          <w:ilvl w:val="0"/>
          <w:numId w:val="9"/>
        </w:numPr>
        <w:spacing w:after="222" w:line="240" w:lineRule="auto"/>
        <w:ind w:right="62" w:firstLine="709"/>
        <w:jc w:val="both"/>
        <w:rPr>
          <w:rFonts w:ascii="Arial" w:hAnsi="Arial" w:cs="Arial"/>
        </w:rPr>
      </w:pPr>
      <w:r w:rsidRPr="00B1117F">
        <w:rPr>
          <w:rFonts w:ascii="Arial" w:hAnsi="Arial" w:cs="Arial"/>
        </w:rPr>
        <w:t xml:space="preserve">Personas que presenten proposiciones en una misma partida de un bien o servicio en un procedimiento de contratación, que se encuentren vinculadas entre sí por algún socio o asociado común, excepto cuando se acredite en la investigación de mercado que permitiendo </w:t>
      </w:r>
      <w:r w:rsidRPr="00B1117F">
        <w:rPr>
          <w:rFonts w:ascii="Arial" w:hAnsi="Arial" w:cs="Arial"/>
        </w:rPr>
        <w:lastRenderedPageBreak/>
        <w:t>propuestas conjuntas se incrementará el número de concursantes en la licitación;</w:t>
      </w:r>
    </w:p>
    <w:p w:rsidR="009B31A4" w:rsidRPr="00B1117F" w:rsidRDefault="009B31A4" w:rsidP="009B31A4">
      <w:pPr>
        <w:numPr>
          <w:ilvl w:val="0"/>
          <w:numId w:val="9"/>
        </w:numPr>
        <w:spacing w:after="222" w:line="240" w:lineRule="auto"/>
        <w:ind w:right="62" w:firstLine="709"/>
        <w:jc w:val="both"/>
        <w:rPr>
          <w:rFonts w:ascii="Arial" w:hAnsi="Arial" w:cs="Arial"/>
        </w:rPr>
      </w:pPr>
      <w:r w:rsidRPr="00B1117F">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rsidR="009B31A4" w:rsidRPr="00B1117F" w:rsidRDefault="009B31A4" w:rsidP="009B31A4">
      <w:pPr>
        <w:numPr>
          <w:ilvl w:val="0"/>
          <w:numId w:val="9"/>
        </w:numPr>
        <w:spacing w:after="222" w:line="240" w:lineRule="auto"/>
        <w:ind w:right="62" w:firstLine="709"/>
        <w:jc w:val="both"/>
        <w:rPr>
          <w:rFonts w:ascii="Arial" w:hAnsi="Arial" w:cs="Arial"/>
        </w:rPr>
      </w:pPr>
      <w:r w:rsidRPr="00B1117F">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rsidR="009B31A4" w:rsidRPr="00B1117F" w:rsidRDefault="009B31A4" w:rsidP="009B31A4">
      <w:pPr>
        <w:numPr>
          <w:ilvl w:val="0"/>
          <w:numId w:val="9"/>
        </w:numPr>
        <w:spacing w:after="222" w:line="240" w:lineRule="auto"/>
        <w:ind w:right="62" w:firstLine="709"/>
        <w:jc w:val="both"/>
        <w:rPr>
          <w:rFonts w:ascii="Arial" w:hAnsi="Arial" w:cs="Arial"/>
        </w:rPr>
      </w:pPr>
      <w:r w:rsidRPr="00B1117F">
        <w:rPr>
          <w:rFonts w:ascii="Arial" w:hAnsi="Arial" w:cs="Arial"/>
        </w:rPr>
        <w:t>Las que hayan utilizado información privilegiada, proporcionada indebidamente por cualquier medio;</w:t>
      </w:r>
    </w:p>
    <w:p w:rsidR="009B31A4" w:rsidRPr="00B1117F" w:rsidRDefault="009B31A4" w:rsidP="009B31A4">
      <w:pPr>
        <w:numPr>
          <w:ilvl w:val="0"/>
          <w:numId w:val="9"/>
        </w:numPr>
        <w:spacing w:after="222" w:line="240" w:lineRule="auto"/>
        <w:ind w:right="62" w:firstLine="709"/>
        <w:jc w:val="both"/>
        <w:rPr>
          <w:rFonts w:ascii="Arial" w:hAnsi="Arial" w:cs="Arial"/>
        </w:rPr>
      </w:pPr>
      <w:r w:rsidRPr="00B1117F">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rsidR="009B31A4" w:rsidRPr="00B1117F" w:rsidRDefault="009B31A4" w:rsidP="009B31A4">
      <w:pPr>
        <w:numPr>
          <w:ilvl w:val="0"/>
          <w:numId w:val="9"/>
        </w:numPr>
        <w:spacing w:after="222" w:line="240" w:lineRule="auto"/>
        <w:ind w:right="62" w:firstLine="709"/>
        <w:jc w:val="both"/>
        <w:rPr>
          <w:rFonts w:ascii="Arial" w:hAnsi="Arial" w:cs="Arial"/>
        </w:rPr>
      </w:pPr>
      <w:r w:rsidRPr="00B1117F">
        <w:rPr>
          <w:rFonts w:ascii="Arial" w:hAnsi="Arial" w:cs="Arial"/>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rsidR="009B31A4" w:rsidRPr="00B1117F" w:rsidRDefault="009B31A4" w:rsidP="009B31A4">
      <w:pPr>
        <w:numPr>
          <w:ilvl w:val="0"/>
          <w:numId w:val="9"/>
        </w:numPr>
        <w:spacing w:after="222" w:line="240" w:lineRule="auto"/>
        <w:ind w:right="62" w:firstLine="709"/>
        <w:jc w:val="both"/>
        <w:rPr>
          <w:rFonts w:ascii="Arial" w:hAnsi="Arial" w:cs="Arial"/>
        </w:rPr>
      </w:pPr>
      <w:r w:rsidRPr="00B1117F">
        <w:rPr>
          <w:rFonts w:ascii="Arial" w:hAnsi="Arial" w:cs="Arial"/>
        </w:rPr>
        <w:t>Las demás que por cualquier causa se encuentren impedidas para ello por disposición de Ley</w:t>
      </w:r>
    </w:p>
    <w:p w:rsidR="009B31A4" w:rsidRPr="001E3FCD" w:rsidRDefault="009B31A4" w:rsidP="009B31A4">
      <w:pPr>
        <w:spacing w:line="240" w:lineRule="auto"/>
        <w:ind w:right="62" w:firstLine="709"/>
        <w:jc w:val="both"/>
        <w:rPr>
          <w:rFonts w:ascii="Arial" w:hAnsi="Arial" w:cs="Arial"/>
          <w:b/>
          <w:bCs/>
          <w:sz w:val="20"/>
          <w:szCs w:val="20"/>
        </w:rPr>
      </w:pPr>
      <w:r w:rsidRPr="001E3FCD">
        <w:rPr>
          <w:rFonts w:ascii="Arial" w:hAnsi="Arial" w:cs="Arial"/>
          <w:b/>
          <w:bCs/>
          <w:sz w:val="20"/>
          <w:szCs w:val="20"/>
        </w:rPr>
        <w:t>PATENTES, MARCAS Y DERECHOS DE AUTOR.</w:t>
      </w:r>
    </w:p>
    <w:p w:rsidR="009B31A4" w:rsidRPr="001E3FCD" w:rsidRDefault="009B31A4" w:rsidP="009B31A4">
      <w:pPr>
        <w:spacing w:after="198" w:line="240" w:lineRule="auto"/>
        <w:ind w:right="62" w:firstLine="709"/>
        <w:jc w:val="both"/>
        <w:rPr>
          <w:rFonts w:ascii="Arial" w:hAnsi="Arial" w:cs="Arial"/>
          <w:sz w:val="20"/>
          <w:szCs w:val="20"/>
        </w:rPr>
      </w:pPr>
      <w:r w:rsidRPr="001E3FCD">
        <w:rPr>
          <w:rFonts w:ascii="Arial" w:hAnsi="Arial" w:cs="Arial"/>
          <w:sz w:val="20"/>
          <w:szCs w:val="20"/>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rsidR="009B31A4" w:rsidRPr="001E3FCD" w:rsidRDefault="009B31A4" w:rsidP="009B31A4">
      <w:pPr>
        <w:spacing w:after="198" w:line="240" w:lineRule="auto"/>
        <w:ind w:right="62" w:firstLine="709"/>
        <w:jc w:val="both"/>
        <w:rPr>
          <w:rFonts w:ascii="Arial" w:hAnsi="Arial" w:cs="Arial"/>
          <w:sz w:val="20"/>
          <w:szCs w:val="20"/>
        </w:rPr>
      </w:pPr>
      <w:r w:rsidRPr="001E3FCD">
        <w:rPr>
          <w:rFonts w:ascii="Arial" w:hAnsi="Arial" w:cs="Arial"/>
          <w:b/>
          <w:bCs/>
          <w:sz w:val="20"/>
          <w:szCs w:val="20"/>
        </w:rPr>
        <w:t>USO Y PROTECCIÓN DE DATOS PERSONALES</w:t>
      </w:r>
    </w:p>
    <w:p w:rsidR="009B31A4" w:rsidRPr="001E3FCD" w:rsidRDefault="009B31A4" w:rsidP="009B31A4">
      <w:pPr>
        <w:spacing w:line="240" w:lineRule="auto"/>
        <w:ind w:left="29" w:right="62" w:firstLine="709"/>
        <w:jc w:val="both"/>
        <w:rPr>
          <w:rFonts w:ascii="Arial" w:hAnsi="Arial" w:cs="Arial"/>
          <w:sz w:val="20"/>
          <w:szCs w:val="20"/>
        </w:rPr>
      </w:pPr>
      <w:r w:rsidRPr="001E3FCD">
        <w:rPr>
          <w:rFonts w:ascii="Arial" w:hAnsi="Arial" w:cs="Arial"/>
          <w:sz w:val="20"/>
          <w:szCs w:val="20"/>
        </w:rPr>
        <w:t>El Gobierno Municipal de San Miguel el Alto, con domicilio en portal Independencia #4 colonia centro de esta ciudad, es el responsable del uso y protección de sus datos personales, y al respecto le informa lo siguiente:</w:t>
      </w:r>
    </w:p>
    <w:p w:rsidR="009B31A4" w:rsidRPr="001E3FCD" w:rsidRDefault="009B31A4" w:rsidP="009B31A4">
      <w:pPr>
        <w:spacing w:after="186" w:line="240" w:lineRule="auto"/>
        <w:ind w:right="62" w:firstLine="709"/>
        <w:jc w:val="both"/>
        <w:rPr>
          <w:rFonts w:ascii="Arial" w:hAnsi="Arial" w:cs="Arial"/>
          <w:sz w:val="20"/>
          <w:szCs w:val="20"/>
        </w:rPr>
      </w:pPr>
      <w:r w:rsidRPr="001E3FCD">
        <w:rPr>
          <w:rFonts w:ascii="Arial" w:hAnsi="Arial" w:cs="Arial"/>
          <w:sz w:val="20"/>
          <w:szCs w:val="20"/>
        </w:rPr>
        <w:lastRenderedPageBreak/>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rsidR="009B31A4" w:rsidRPr="001E3FCD" w:rsidRDefault="009B31A4" w:rsidP="009B31A4">
      <w:pPr>
        <w:spacing w:after="404" w:line="240" w:lineRule="auto"/>
        <w:ind w:right="62" w:firstLine="709"/>
        <w:jc w:val="both"/>
        <w:rPr>
          <w:rFonts w:ascii="Arial" w:hAnsi="Arial" w:cs="Arial"/>
          <w:sz w:val="20"/>
          <w:szCs w:val="20"/>
        </w:rPr>
      </w:pPr>
      <w:r w:rsidRPr="001E3FCD">
        <w:rPr>
          <w:rFonts w:ascii="Arial" w:hAnsi="Arial" w:cs="Arial"/>
          <w:sz w:val="20"/>
          <w:szCs w:val="20"/>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rsidR="009B31A4" w:rsidRPr="001E3FCD" w:rsidRDefault="009B31A4" w:rsidP="009B31A4">
      <w:pPr>
        <w:spacing w:after="404" w:line="240" w:lineRule="auto"/>
        <w:ind w:right="62" w:firstLine="709"/>
        <w:jc w:val="both"/>
        <w:rPr>
          <w:rFonts w:ascii="Arial" w:hAnsi="Arial" w:cs="Arial"/>
          <w:b/>
          <w:bCs/>
          <w:sz w:val="20"/>
          <w:szCs w:val="20"/>
        </w:rPr>
      </w:pPr>
      <w:r w:rsidRPr="001E3FCD">
        <w:rPr>
          <w:rFonts w:ascii="Arial" w:hAnsi="Arial" w:cs="Arial"/>
          <w:b/>
          <w:bCs/>
          <w:sz w:val="20"/>
          <w:szCs w:val="20"/>
        </w:rPr>
        <w:t>LEGALIDAD</w:t>
      </w:r>
    </w:p>
    <w:p w:rsidR="009B31A4" w:rsidRPr="001E3FCD" w:rsidRDefault="009B31A4" w:rsidP="009B31A4">
      <w:pPr>
        <w:spacing w:after="30" w:line="240" w:lineRule="auto"/>
        <w:ind w:right="62" w:firstLine="709"/>
        <w:jc w:val="both"/>
        <w:rPr>
          <w:rFonts w:ascii="Arial" w:hAnsi="Arial" w:cs="Arial"/>
          <w:sz w:val="20"/>
          <w:szCs w:val="20"/>
        </w:rPr>
      </w:pPr>
      <w:r w:rsidRPr="001E3FCD">
        <w:rPr>
          <w:rFonts w:ascii="Arial" w:hAnsi="Arial" w:cs="Arial"/>
          <w:sz w:val="20"/>
          <w:szCs w:val="20"/>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p w:rsidR="001517C4" w:rsidRDefault="001517C4"/>
    <w:sectPr w:rsidR="001517C4" w:rsidSect="00F37121">
      <w:pgSz w:w="12240" w:h="15840"/>
      <w:pgMar w:top="1702" w:right="1701" w:bottom="1417" w:left="25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abstractNumId w:val="11"/>
  </w:num>
  <w:num w:numId="2">
    <w:abstractNumId w:val="7"/>
  </w:num>
  <w:num w:numId="3">
    <w:abstractNumId w:val="0"/>
  </w:num>
  <w:num w:numId="4">
    <w:abstractNumId w:val="1"/>
  </w:num>
  <w:num w:numId="5">
    <w:abstractNumId w:val="6"/>
  </w:num>
  <w:num w:numId="6">
    <w:abstractNumId w:val="8"/>
  </w:num>
  <w:num w:numId="7">
    <w:abstractNumId w:val="5"/>
  </w:num>
  <w:num w:numId="8">
    <w:abstractNumId w:val="9"/>
  </w:num>
  <w:num w:numId="9">
    <w:abstractNumId w:val="4"/>
  </w:num>
  <w:num w:numId="10">
    <w:abstractNumId w:val="12"/>
  </w:num>
  <w:num w:numId="11">
    <w:abstractNumId w:val="2"/>
  </w:num>
  <w:num w:numId="12">
    <w:abstractNumId w:val="3"/>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1A4"/>
    <w:rsid w:val="001517C4"/>
    <w:rsid w:val="009B31A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E89110-21C3-4240-BD89-607484FDA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1A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9B31A4"/>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9B31A4"/>
    <w:pPr>
      <w:spacing w:after="222" w:line="227" w:lineRule="auto"/>
      <w:ind w:left="720" w:right="19" w:firstLine="9"/>
      <w:contextualSpacing/>
      <w:jc w:val="both"/>
    </w:pPr>
    <w:rPr>
      <w:rFonts w:ascii="Calibri" w:eastAsia="Calibri" w:hAnsi="Calibri" w:cs="Calibri"/>
      <w:color w:val="00000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4605</Words>
  <Characters>25329</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IMJUVE2</dc:creator>
  <cp:keywords/>
  <dc:description/>
  <cp:lastModifiedBy>IMJUVE2</cp:lastModifiedBy>
  <cp:revision>1</cp:revision>
  <dcterms:created xsi:type="dcterms:W3CDTF">2025-01-21T19:13:00Z</dcterms:created>
  <dcterms:modified xsi:type="dcterms:W3CDTF">2025-01-21T19:14:00Z</dcterms:modified>
</cp:coreProperties>
</file>